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408FF3FC" w:rsidR="00583EEF" w:rsidRDefault="0015176F" w:rsidP="00272653">
      <w:pPr>
        <w:spacing w:after="0" w:line="240" w:lineRule="auto"/>
        <w:ind w:left="90" w:right="-270"/>
        <w:jc w:val="center"/>
        <w:rPr>
          <w:b/>
        </w:rPr>
      </w:pPr>
      <w:r w:rsidRPr="008E4041">
        <w:rPr>
          <w:b/>
        </w:rPr>
        <w:t xml:space="preserve">Thursday, </w:t>
      </w:r>
      <w:r w:rsidR="00893AB6">
        <w:rPr>
          <w:b/>
        </w:rPr>
        <w:t>February 23</w:t>
      </w:r>
      <w:r w:rsidR="007517E4" w:rsidRPr="008E4041">
        <w:rPr>
          <w:b/>
        </w:rPr>
        <w:t>,</w:t>
      </w:r>
      <w:r w:rsidR="00623A56" w:rsidRPr="008E4041">
        <w:rPr>
          <w:b/>
        </w:rPr>
        <w:t xml:space="preserve"> </w:t>
      </w:r>
      <w:r w:rsidR="00C2019A" w:rsidRPr="008E4041">
        <w:rPr>
          <w:b/>
        </w:rPr>
        <w:t>202</w:t>
      </w:r>
      <w:r w:rsidR="008321F0">
        <w:rPr>
          <w:b/>
        </w:rPr>
        <w:t>3</w:t>
      </w:r>
    </w:p>
    <w:p w14:paraId="3683EBF6" w14:textId="77777777" w:rsidR="003F7CFC" w:rsidRPr="008E4041" w:rsidRDefault="003F7CFC" w:rsidP="00272653">
      <w:pPr>
        <w:spacing w:after="0" w:line="240" w:lineRule="auto"/>
        <w:ind w:left="90" w:right="-270"/>
        <w:jc w:val="center"/>
      </w:pPr>
    </w:p>
    <w:p w14:paraId="59DBC331" w14:textId="77777777" w:rsidR="00272653" w:rsidRPr="008E4041" w:rsidRDefault="00272653" w:rsidP="00272653">
      <w:pPr>
        <w:pStyle w:val="ListParagraph"/>
        <w:spacing w:after="0" w:line="240" w:lineRule="auto"/>
        <w:ind w:left="90" w:right="-270"/>
        <w:rPr>
          <w:sz w:val="14"/>
          <w:szCs w:val="14"/>
        </w:rPr>
      </w:pPr>
    </w:p>
    <w:p w14:paraId="5EDC100E" w14:textId="5540584A" w:rsidR="00335D47" w:rsidRPr="001A55BC" w:rsidRDefault="00583EEF" w:rsidP="005D5277">
      <w:pPr>
        <w:pStyle w:val="ListParagraph"/>
        <w:numPr>
          <w:ilvl w:val="0"/>
          <w:numId w:val="9"/>
        </w:numPr>
        <w:spacing w:after="0" w:line="240" w:lineRule="auto"/>
        <w:ind w:left="90" w:right="-360"/>
        <w:rPr>
          <w:sz w:val="18"/>
          <w:szCs w:val="18"/>
        </w:rPr>
      </w:pPr>
      <w:r w:rsidRPr="00893AB6">
        <w:rPr>
          <w:b/>
          <w:sz w:val="18"/>
          <w:szCs w:val="18"/>
        </w:rPr>
        <w:t>Welcome</w:t>
      </w:r>
      <w:r w:rsidR="00187EC2" w:rsidRPr="00893AB6">
        <w:rPr>
          <w:b/>
          <w:sz w:val="18"/>
          <w:szCs w:val="18"/>
        </w:rPr>
        <w:t>, Roll Call</w:t>
      </w:r>
      <w:r w:rsidR="00187EC2" w:rsidRPr="00893AB6">
        <w:rPr>
          <w:sz w:val="18"/>
          <w:szCs w:val="18"/>
        </w:rPr>
        <w:t xml:space="preserve"> – the meeting was attended by </w:t>
      </w:r>
      <w:r w:rsidR="006F7AF9" w:rsidRPr="001A55BC">
        <w:rPr>
          <w:sz w:val="18"/>
          <w:szCs w:val="18"/>
        </w:rPr>
        <w:t xml:space="preserve">Angela Martin, </w:t>
      </w:r>
      <w:r w:rsidR="00623A56" w:rsidRPr="001A55BC">
        <w:rPr>
          <w:sz w:val="18"/>
          <w:szCs w:val="18"/>
        </w:rPr>
        <w:t>Andrea Sipin-Baliwas,</w:t>
      </w:r>
      <w:r w:rsidR="004A64CC" w:rsidRPr="001A55BC">
        <w:rPr>
          <w:sz w:val="18"/>
          <w:szCs w:val="18"/>
        </w:rPr>
        <w:t xml:space="preserve"> </w:t>
      </w:r>
      <w:r w:rsidR="00382573" w:rsidRPr="001A55BC">
        <w:rPr>
          <w:sz w:val="18"/>
          <w:szCs w:val="18"/>
        </w:rPr>
        <w:t>Keri Miller</w:t>
      </w:r>
      <w:r w:rsidR="00904532" w:rsidRPr="001A55BC">
        <w:rPr>
          <w:sz w:val="18"/>
          <w:szCs w:val="18"/>
        </w:rPr>
        <w:t xml:space="preserve">, </w:t>
      </w:r>
      <w:r w:rsidR="00382573" w:rsidRPr="001A55BC">
        <w:rPr>
          <w:sz w:val="18"/>
          <w:szCs w:val="18"/>
        </w:rPr>
        <w:t>Deidre Rogers, Melissa Riddle, Monique Hernandez</w:t>
      </w:r>
      <w:r w:rsidR="003F7CFC" w:rsidRPr="001A55BC">
        <w:rPr>
          <w:sz w:val="18"/>
          <w:szCs w:val="18"/>
        </w:rPr>
        <w:t xml:space="preserve">, </w:t>
      </w:r>
      <w:r w:rsidR="00CF4906" w:rsidRPr="001A55BC">
        <w:rPr>
          <w:sz w:val="18"/>
          <w:szCs w:val="18"/>
        </w:rPr>
        <w:t>Kevin Ward</w:t>
      </w:r>
      <w:r w:rsidR="00893AB6" w:rsidRPr="001A55BC">
        <w:rPr>
          <w:sz w:val="18"/>
          <w:szCs w:val="18"/>
        </w:rPr>
        <w:t>, Carrie Bateman, Connie Boone</w:t>
      </w:r>
      <w:r w:rsidR="001A55BC" w:rsidRPr="001A55BC">
        <w:rPr>
          <w:sz w:val="18"/>
          <w:szCs w:val="18"/>
        </w:rPr>
        <w:t>, Mi</w:t>
      </w:r>
      <w:r w:rsidR="001A55BC">
        <w:rPr>
          <w:sz w:val="18"/>
          <w:szCs w:val="18"/>
        </w:rPr>
        <w:t>gn</w:t>
      </w:r>
      <w:r w:rsidR="001A55BC" w:rsidRPr="001A55BC">
        <w:rPr>
          <w:sz w:val="18"/>
          <w:szCs w:val="18"/>
        </w:rPr>
        <w:t>on Dryden</w:t>
      </w:r>
    </w:p>
    <w:p w14:paraId="266564E8" w14:textId="1A3CAA9E" w:rsidR="00A533AA" w:rsidRPr="00C05893" w:rsidRDefault="00A533AA" w:rsidP="00270482">
      <w:pPr>
        <w:pStyle w:val="ListParagraph"/>
        <w:numPr>
          <w:ilvl w:val="1"/>
          <w:numId w:val="9"/>
        </w:numPr>
        <w:spacing w:after="0" w:line="240" w:lineRule="auto"/>
        <w:ind w:right="-360"/>
        <w:rPr>
          <w:b/>
          <w:sz w:val="18"/>
          <w:szCs w:val="18"/>
        </w:rPr>
      </w:pPr>
      <w:r w:rsidRPr="00C05893">
        <w:rPr>
          <w:b/>
          <w:sz w:val="18"/>
          <w:szCs w:val="18"/>
        </w:rPr>
        <w:t xml:space="preserve">Approve minutes from the last </w:t>
      </w:r>
      <w:proofErr w:type="gramStart"/>
      <w:r w:rsidRPr="00C05893">
        <w:rPr>
          <w:b/>
          <w:sz w:val="18"/>
          <w:szCs w:val="18"/>
        </w:rPr>
        <w:t>meeting</w:t>
      </w:r>
      <w:proofErr w:type="gramEnd"/>
    </w:p>
    <w:p w14:paraId="03888B9E" w14:textId="6A003E5D" w:rsidR="004A64CC" w:rsidRPr="00C05893" w:rsidRDefault="004A64CC" w:rsidP="00270482">
      <w:pPr>
        <w:pStyle w:val="ListParagraph"/>
        <w:numPr>
          <w:ilvl w:val="1"/>
          <w:numId w:val="9"/>
        </w:numPr>
        <w:spacing w:after="0" w:line="240" w:lineRule="auto"/>
        <w:ind w:right="-360"/>
        <w:rPr>
          <w:sz w:val="18"/>
          <w:szCs w:val="18"/>
        </w:rPr>
      </w:pPr>
      <w:r w:rsidRPr="00C05893">
        <w:rPr>
          <w:b/>
          <w:sz w:val="18"/>
          <w:szCs w:val="18"/>
        </w:rPr>
        <w:t>Meeting ground rules reminder:</w:t>
      </w:r>
    </w:p>
    <w:p w14:paraId="1C181A24" w14:textId="33D8B7E7" w:rsidR="004A64CC" w:rsidRPr="00C05893" w:rsidRDefault="004A64CC" w:rsidP="004A64CC">
      <w:pPr>
        <w:pStyle w:val="ListParagraph"/>
        <w:numPr>
          <w:ilvl w:val="2"/>
          <w:numId w:val="9"/>
        </w:numPr>
        <w:spacing w:after="0" w:line="240" w:lineRule="auto"/>
        <w:ind w:right="-360"/>
        <w:rPr>
          <w:sz w:val="18"/>
          <w:szCs w:val="18"/>
        </w:rPr>
      </w:pPr>
      <w:r w:rsidRPr="00C05893">
        <w:rPr>
          <w:sz w:val="18"/>
          <w:szCs w:val="18"/>
        </w:rPr>
        <w:t>Tell us your name and registry before each comment</w:t>
      </w:r>
    </w:p>
    <w:p w14:paraId="46A65FB4" w14:textId="10D35B77" w:rsidR="00893AB6" w:rsidRPr="00893AB6" w:rsidRDefault="004A64CC" w:rsidP="00893AB6">
      <w:pPr>
        <w:pStyle w:val="ListParagraph"/>
        <w:numPr>
          <w:ilvl w:val="2"/>
          <w:numId w:val="9"/>
        </w:numPr>
        <w:spacing w:after="0" w:line="240" w:lineRule="auto"/>
        <w:ind w:right="-360"/>
        <w:rPr>
          <w:sz w:val="18"/>
          <w:szCs w:val="18"/>
        </w:rPr>
      </w:pPr>
      <w:r w:rsidRPr="00C05893">
        <w:rPr>
          <w:sz w:val="18"/>
          <w:szCs w:val="18"/>
        </w:rPr>
        <w:t>Silence equals agreement</w:t>
      </w:r>
      <w:r w:rsidR="00520810" w:rsidRPr="00C05893">
        <w:rPr>
          <w:sz w:val="18"/>
          <w:szCs w:val="18"/>
        </w:rPr>
        <w:t xml:space="preserve"> </w:t>
      </w:r>
    </w:p>
    <w:p w14:paraId="79EBFD0C" w14:textId="6D8FF491" w:rsidR="005A20E7" w:rsidRPr="005A20E7" w:rsidRDefault="005A20E7" w:rsidP="005A20E7">
      <w:pPr>
        <w:pStyle w:val="ListParagraph"/>
        <w:numPr>
          <w:ilvl w:val="0"/>
          <w:numId w:val="9"/>
        </w:numPr>
        <w:spacing w:after="0" w:line="240" w:lineRule="auto"/>
        <w:ind w:left="90" w:right="-360"/>
        <w:rPr>
          <w:sz w:val="18"/>
          <w:szCs w:val="18"/>
        </w:rPr>
      </w:pPr>
      <w:r w:rsidRPr="005A20E7">
        <w:rPr>
          <w:rFonts w:eastAsia="Times New Roman"/>
          <w:sz w:val="18"/>
          <w:szCs w:val="18"/>
        </w:rPr>
        <w:t>New activities / Discussions</w:t>
      </w:r>
      <w:r w:rsidRPr="005A20E7">
        <w:rPr>
          <w:rFonts w:eastAsia="Times New Roman"/>
          <w:sz w:val="18"/>
          <w:szCs w:val="18"/>
        </w:rPr>
        <w:tab/>
      </w:r>
      <w:r w:rsidRPr="005A20E7">
        <w:rPr>
          <w:rFonts w:eastAsia="Times New Roman"/>
          <w:sz w:val="18"/>
          <w:szCs w:val="18"/>
        </w:rPr>
        <w:tab/>
      </w:r>
      <w:r w:rsidRPr="005A20E7">
        <w:rPr>
          <w:rFonts w:eastAsia="Times New Roman"/>
          <w:sz w:val="18"/>
          <w:szCs w:val="18"/>
        </w:rPr>
        <w:tab/>
      </w:r>
      <w:r w:rsidRPr="005A20E7">
        <w:rPr>
          <w:rFonts w:eastAsia="Times New Roman"/>
          <w:sz w:val="18"/>
          <w:szCs w:val="18"/>
        </w:rPr>
        <w:tab/>
      </w:r>
      <w:r w:rsidRPr="005A20E7">
        <w:rPr>
          <w:rFonts w:eastAsia="Times New Roman"/>
          <w:sz w:val="18"/>
          <w:szCs w:val="18"/>
        </w:rPr>
        <w:tab/>
      </w:r>
      <w:r w:rsidRPr="005A20E7">
        <w:rPr>
          <w:sz w:val="18"/>
          <w:szCs w:val="18"/>
        </w:rPr>
        <w:t>Andrea/Carrie</w:t>
      </w:r>
    </w:p>
    <w:p w14:paraId="31C1CC0C" w14:textId="77777777" w:rsidR="007834B9" w:rsidRDefault="005A20E7" w:rsidP="00893AB6">
      <w:pPr>
        <w:pStyle w:val="ListParagraph"/>
        <w:numPr>
          <w:ilvl w:val="1"/>
          <w:numId w:val="5"/>
        </w:numPr>
        <w:spacing w:before="240" w:line="252" w:lineRule="auto"/>
        <w:rPr>
          <w:rFonts w:eastAsia="Times New Roman"/>
          <w:b/>
          <w:bCs/>
          <w:sz w:val="18"/>
          <w:szCs w:val="18"/>
        </w:rPr>
      </w:pPr>
      <w:r w:rsidRPr="00893AB6">
        <w:rPr>
          <w:rFonts w:eastAsia="Times New Roman"/>
          <w:b/>
          <w:bCs/>
          <w:sz w:val="18"/>
          <w:szCs w:val="18"/>
        </w:rPr>
        <w:t xml:space="preserve">Discussion of </w:t>
      </w:r>
      <w:r w:rsidR="007834B9">
        <w:rPr>
          <w:rFonts w:eastAsia="Times New Roman"/>
          <w:b/>
          <w:bCs/>
          <w:sz w:val="18"/>
          <w:szCs w:val="18"/>
        </w:rPr>
        <w:t>“Getting to know you: NAACCR, Our Plan &amp; Activities and How to get involved”</w:t>
      </w:r>
    </w:p>
    <w:p w14:paraId="4BFE4D21" w14:textId="2BB09E9E" w:rsidR="00893AB6" w:rsidRDefault="005A20E7" w:rsidP="007834B9">
      <w:pPr>
        <w:pStyle w:val="ListParagraph"/>
        <w:spacing w:before="240" w:line="252" w:lineRule="auto"/>
        <w:ind w:left="1440"/>
        <w:rPr>
          <w:rFonts w:eastAsia="Times New Roman"/>
          <w:b/>
          <w:bCs/>
          <w:sz w:val="18"/>
          <w:szCs w:val="18"/>
        </w:rPr>
      </w:pPr>
      <w:r w:rsidRPr="00893AB6">
        <w:rPr>
          <w:rFonts w:eastAsia="Times New Roman"/>
          <w:b/>
          <w:bCs/>
          <w:sz w:val="18"/>
          <w:szCs w:val="18"/>
        </w:rPr>
        <w:t xml:space="preserve"> (Wednesday, June 21) – Hosted by PDSC </w:t>
      </w:r>
    </w:p>
    <w:p w14:paraId="642CACE6" w14:textId="1FA96D34" w:rsidR="001A55BC" w:rsidRPr="007834B9" w:rsidRDefault="001A55BC" w:rsidP="001A55BC">
      <w:pPr>
        <w:pStyle w:val="ListParagraph"/>
        <w:spacing w:before="240" w:line="252" w:lineRule="auto"/>
        <w:ind w:left="1440"/>
        <w:rPr>
          <w:rFonts w:eastAsia="Times New Roman"/>
          <w:b/>
          <w:bCs/>
          <w:sz w:val="18"/>
          <w:szCs w:val="18"/>
        </w:rPr>
      </w:pPr>
      <w:r>
        <w:rPr>
          <w:rFonts w:eastAsia="Times New Roman"/>
          <w:sz w:val="18"/>
          <w:szCs w:val="18"/>
        </w:rPr>
        <w:t xml:space="preserve">Angela Martin will be the moderator of this session which will consist </w:t>
      </w:r>
      <w:r w:rsidR="00F410A3">
        <w:rPr>
          <w:rFonts w:eastAsia="Times New Roman"/>
          <w:sz w:val="18"/>
          <w:szCs w:val="18"/>
        </w:rPr>
        <w:t>of representatives from all the steering committees to inform others about their particular committee.</w:t>
      </w:r>
    </w:p>
    <w:p w14:paraId="2DADD690" w14:textId="68F295F8" w:rsidR="005A20E7" w:rsidRDefault="005A20E7" w:rsidP="005A20E7">
      <w:pPr>
        <w:pStyle w:val="ListParagraph"/>
        <w:numPr>
          <w:ilvl w:val="2"/>
          <w:numId w:val="5"/>
        </w:numPr>
        <w:spacing w:before="240" w:line="252" w:lineRule="auto"/>
        <w:rPr>
          <w:rFonts w:eastAsia="Times New Roman"/>
          <w:b/>
          <w:bCs/>
          <w:sz w:val="18"/>
          <w:szCs w:val="18"/>
        </w:rPr>
      </w:pPr>
      <w:r w:rsidRPr="005A20E7">
        <w:rPr>
          <w:rFonts w:eastAsia="Times New Roman"/>
          <w:b/>
          <w:bCs/>
          <w:sz w:val="18"/>
          <w:szCs w:val="18"/>
        </w:rPr>
        <w:t>Steering Committee “Pitches”</w:t>
      </w:r>
      <w:r w:rsidR="00893AB6">
        <w:rPr>
          <w:rFonts w:eastAsia="Times New Roman"/>
          <w:b/>
          <w:bCs/>
          <w:sz w:val="18"/>
          <w:szCs w:val="18"/>
        </w:rPr>
        <w:tab/>
        <w:t>Angela/Carrie</w:t>
      </w:r>
    </w:p>
    <w:p w14:paraId="3D704048" w14:textId="4E0C190F" w:rsidR="008E4A14" w:rsidRPr="008E4A14" w:rsidRDefault="008E4A14" w:rsidP="008E4A14">
      <w:pPr>
        <w:pStyle w:val="ListParagraph"/>
        <w:spacing w:before="240" w:line="252" w:lineRule="auto"/>
        <w:ind w:left="2160"/>
        <w:rPr>
          <w:rFonts w:eastAsia="Times New Roman"/>
          <w:sz w:val="18"/>
          <w:szCs w:val="18"/>
        </w:rPr>
      </w:pPr>
      <w:r>
        <w:rPr>
          <w:rFonts w:eastAsia="Times New Roman"/>
          <w:sz w:val="18"/>
          <w:szCs w:val="18"/>
        </w:rPr>
        <w:t xml:space="preserve">The pitch will be 3 minutes and 2 minutes for questions. </w:t>
      </w:r>
    </w:p>
    <w:p w14:paraId="5970E681" w14:textId="07EEA312" w:rsidR="00893AB6" w:rsidRDefault="00893AB6" w:rsidP="00893AB6">
      <w:pPr>
        <w:pStyle w:val="ListParagraph"/>
        <w:numPr>
          <w:ilvl w:val="3"/>
          <w:numId w:val="5"/>
        </w:numPr>
        <w:spacing w:before="240" w:line="252" w:lineRule="auto"/>
        <w:rPr>
          <w:rFonts w:eastAsia="Times New Roman"/>
          <w:b/>
          <w:bCs/>
          <w:sz w:val="18"/>
          <w:szCs w:val="18"/>
        </w:rPr>
      </w:pPr>
      <w:r>
        <w:rPr>
          <w:rFonts w:eastAsia="Times New Roman"/>
          <w:b/>
          <w:bCs/>
          <w:sz w:val="18"/>
          <w:szCs w:val="18"/>
        </w:rPr>
        <w:t>Professional Development Introduction</w:t>
      </w:r>
      <w:r w:rsidR="008E4A14">
        <w:rPr>
          <w:rFonts w:eastAsia="Times New Roman"/>
          <w:sz w:val="18"/>
          <w:szCs w:val="18"/>
        </w:rPr>
        <w:t xml:space="preserve"> – This will be an overview of activities such as SMP, 2 main goals and highlight objectives related to different groups that are presenting or sharing a slide from our committee.</w:t>
      </w:r>
    </w:p>
    <w:p w14:paraId="11BFDEA6" w14:textId="098D05B1" w:rsidR="00F410A3" w:rsidRDefault="00F410A3" w:rsidP="00893AB6">
      <w:pPr>
        <w:pStyle w:val="ListParagraph"/>
        <w:numPr>
          <w:ilvl w:val="3"/>
          <w:numId w:val="5"/>
        </w:numPr>
        <w:spacing w:before="240" w:line="252" w:lineRule="auto"/>
        <w:rPr>
          <w:rFonts w:eastAsia="Times New Roman"/>
          <w:b/>
          <w:bCs/>
          <w:sz w:val="18"/>
          <w:szCs w:val="18"/>
        </w:rPr>
      </w:pPr>
      <w:r>
        <w:rPr>
          <w:rFonts w:eastAsia="Times New Roman"/>
          <w:b/>
          <w:bCs/>
          <w:sz w:val="18"/>
          <w:szCs w:val="18"/>
        </w:rPr>
        <w:t xml:space="preserve">Mentorship </w:t>
      </w:r>
      <w:r>
        <w:rPr>
          <w:rFonts w:eastAsia="Times New Roman"/>
          <w:sz w:val="18"/>
          <w:szCs w:val="18"/>
        </w:rPr>
        <w:t xml:space="preserve">– </w:t>
      </w:r>
      <w:r w:rsidR="008E4A14">
        <w:rPr>
          <w:rFonts w:eastAsia="Times New Roman"/>
          <w:sz w:val="18"/>
          <w:szCs w:val="18"/>
        </w:rPr>
        <w:t xml:space="preserve">(Monique will be in attendance) They will give a </w:t>
      </w:r>
      <w:r>
        <w:rPr>
          <w:rFonts w:eastAsia="Times New Roman"/>
          <w:sz w:val="18"/>
          <w:szCs w:val="18"/>
        </w:rPr>
        <w:t xml:space="preserve">highlight and find mentors. Have a QR code on the screen that takes them to the website to sign up as a mentor. Slides will also be displayed. </w:t>
      </w:r>
    </w:p>
    <w:p w14:paraId="2098397F" w14:textId="7990E38B" w:rsidR="008E4A14" w:rsidRPr="00F507B0" w:rsidRDefault="00F410A3" w:rsidP="00F507B0">
      <w:pPr>
        <w:pStyle w:val="ListParagraph"/>
        <w:numPr>
          <w:ilvl w:val="3"/>
          <w:numId w:val="5"/>
        </w:numPr>
        <w:spacing w:before="240" w:line="252" w:lineRule="auto"/>
        <w:rPr>
          <w:rFonts w:eastAsia="Times New Roman"/>
          <w:b/>
          <w:bCs/>
          <w:sz w:val="18"/>
          <w:szCs w:val="18"/>
        </w:rPr>
      </w:pPr>
      <w:r>
        <w:rPr>
          <w:rFonts w:eastAsia="Times New Roman"/>
          <w:b/>
          <w:bCs/>
          <w:sz w:val="18"/>
          <w:szCs w:val="18"/>
        </w:rPr>
        <w:t>MAP</w:t>
      </w:r>
      <w:r>
        <w:rPr>
          <w:rFonts w:eastAsia="Times New Roman"/>
          <w:sz w:val="18"/>
          <w:szCs w:val="18"/>
        </w:rPr>
        <w:t xml:space="preserve"> – </w:t>
      </w:r>
      <w:r w:rsidR="008E4A14">
        <w:rPr>
          <w:rFonts w:eastAsia="Times New Roman"/>
          <w:sz w:val="18"/>
          <w:szCs w:val="18"/>
        </w:rPr>
        <w:t>(Deirdre will be in attendance) They</w:t>
      </w:r>
      <w:r>
        <w:rPr>
          <w:rFonts w:eastAsia="Times New Roman"/>
          <w:sz w:val="18"/>
          <w:szCs w:val="18"/>
        </w:rPr>
        <w:t xml:space="preserve"> would give a highlight including flyers created by the intern available. These flyers will also be included in NAACCR bags as well as at the NAACCR booth. Slides will also be displayed.</w:t>
      </w:r>
    </w:p>
    <w:p w14:paraId="010D2CAE" w14:textId="41CF3557" w:rsidR="005A20E7" w:rsidRDefault="00893AB6" w:rsidP="007834B9">
      <w:pPr>
        <w:pStyle w:val="ListParagraph"/>
        <w:numPr>
          <w:ilvl w:val="1"/>
          <w:numId w:val="5"/>
        </w:numPr>
        <w:spacing w:before="240" w:line="252" w:lineRule="auto"/>
        <w:rPr>
          <w:rFonts w:eastAsia="Times New Roman"/>
          <w:b/>
          <w:bCs/>
          <w:sz w:val="18"/>
          <w:szCs w:val="18"/>
        </w:rPr>
      </w:pPr>
      <w:r>
        <w:rPr>
          <w:rFonts w:eastAsia="Times New Roman"/>
          <w:b/>
          <w:bCs/>
          <w:sz w:val="18"/>
          <w:szCs w:val="18"/>
        </w:rPr>
        <w:t>Upkeep TF Update</w:t>
      </w:r>
      <w:r>
        <w:rPr>
          <w:rFonts w:eastAsia="Times New Roman"/>
          <w:b/>
          <w:bCs/>
          <w:sz w:val="18"/>
          <w:szCs w:val="18"/>
        </w:rPr>
        <w:tab/>
      </w:r>
      <w:r>
        <w:rPr>
          <w:rFonts w:eastAsia="Times New Roman"/>
          <w:b/>
          <w:bCs/>
          <w:sz w:val="18"/>
          <w:szCs w:val="18"/>
        </w:rPr>
        <w:tab/>
      </w:r>
      <w:r>
        <w:rPr>
          <w:rFonts w:eastAsia="Times New Roman"/>
          <w:b/>
          <w:bCs/>
          <w:sz w:val="18"/>
          <w:szCs w:val="18"/>
        </w:rPr>
        <w:tab/>
        <w:t>Connie Boone</w:t>
      </w:r>
    </w:p>
    <w:p w14:paraId="453E0F17" w14:textId="2522AD4B" w:rsidR="007834B9" w:rsidRPr="007834B9" w:rsidRDefault="007834B9" w:rsidP="007834B9">
      <w:pPr>
        <w:pStyle w:val="ListParagraph"/>
        <w:spacing w:before="240" w:line="252" w:lineRule="auto"/>
        <w:ind w:left="1440"/>
        <w:rPr>
          <w:rFonts w:eastAsia="Times New Roman"/>
          <w:sz w:val="18"/>
          <w:szCs w:val="18"/>
        </w:rPr>
      </w:pPr>
      <w:r>
        <w:rPr>
          <w:rFonts w:eastAsia="Times New Roman"/>
          <w:sz w:val="18"/>
          <w:szCs w:val="18"/>
        </w:rPr>
        <w:t>Connie reported the task force is working on reorganizing the training guide for new and upcoming CTRs. They have soft deadline of June 1</w:t>
      </w:r>
      <w:r w:rsidRPr="007834B9">
        <w:rPr>
          <w:rFonts w:eastAsia="Times New Roman"/>
          <w:sz w:val="18"/>
          <w:szCs w:val="18"/>
          <w:vertAlign w:val="superscript"/>
        </w:rPr>
        <w:t>st</w:t>
      </w:r>
      <w:r>
        <w:rPr>
          <w:rFonts w:eastAsia="Times New Roman"/>
          <w:sz w:val="18"/>
          <w:szCs w:val="18"/>
        </w:rPr>
        <w:t xml:space="preserve"> for the first draft to be reviewed by PDSC. </w:t>
      </w:r>
      <w:r w:rsidR="0079642D">
        <w:rPr>
          <w:rFonts w:eastAsia="Times New Roman"/>
          <w:sz w:val="18"/>
          <w:szCs w:val="18"/>
        </w:rPr>
        <w:t xml:space="preserve">Excel is being used for the document allowing edits if needed and using a better workflow. </w:t>
      </w:r>
      <w:r w:rsidR="000D5CD3">
        <w:rPr>
          <w:rFonts w:eastAsia="Times New Roman"/>
          <w:sz w:val="18"/>
          <w:szCs w:val="18"/>
        </w:rPr>
        <w:t>Extra verbiage has been added to make clear this product is not to prepare a CTR for the exam.</w:t>
      </w:r>
    </w:p>
    <w:p w14:paraId="3E685269" w14:textId="6CDB2EBE" w:rsidR="00F507B0" w:rsidRPr="00F507B0" w:rsidRDefault="005A20E7" w:rsidP="007834B9">
      <w:pPr>
        <w:pStyle w:val="ListParagraph"/>
        <w:numPr>
          <w:ilvl w:val="1"/>
          <w:numId w:val="5"/>
        </w:numPr>
        <w:spacing w:before="240" w:line="252" w:lineRule="auto"/>
        <w:rPr>
          <w:rFonts w:eastAsia="Times New Roman"/>
          <w:b/>
          <w:bCs/>
          <w:sz w:val="18"/>
          <w:szCs w:val="18"/>
        </w:rPr>
      </w:pPr>
      <w:r w:rsidRPr="005A20E7">
        <w:rPr>
          <w:rFonts w:eastAsia="Times New Roman"/>
          <w:b/>
          <w:bCs/>
          <w:sz w:val="18"/>
          <w:szCs w:val="18"/>
        </w:rPr>
        <w:t>M</w:t>
      </w:r>
      <w:r w:rsidR="00893AB6">
        <w:rPr>
          <w:rFonts w:eastAsia="Times New Roman"/>
          <w:b/>
          <w:bCs/>
          <w:sz w:val="18"/>
          <w:szCs w:val="18"/>
        </w:rPr>
        <w:t>AP Update</w:t>
      </w:r>
      <w:r w:rsidR="00893AB6">
        <w:rPr>
          <w:rFonts w:eastAsia="Times New Roman"/>
          <w:b/>
          <w:bCs/>
          <w:sz w:val="18"/>
          <w:szCs w:val="18"/>
        </w:rPr>
        <w:tab/>
      </w:r>
      <w:r w:rsidR="00893AB6">
        <w:rPr>
          <w:rFonts w:eastAsia="Times New Roman"/>
          <w:b/>
          <w:bCs/>
          <w:sz w:val="18"/>
          <w:szCs w:val="18"/>
        </w:rPr>
        <w:tab/>
      </w:r>
      <w:r w:rsidR="00893AB6">
        <w:rPr>
          <w:rFonts w:eastAsia="Times New Roman"/>
          <w:b/>
          <w:bCs/>
          <w:sz w:val="18"/>
          <w:szCs w:val="18"/>
        </w:rPr>
        <w:tab/>
        <w:t>Deirdre Rogers</w:t>
      </w:r>
      <w:r w:rsidR="00F507B0">
        <w:rPr>
          <w:rFonts w:eastAsia="Times New Roman"/>
          <w:b/>
          <w:bCs/>
          <w:sz w:val="18"/>
          <w:szCs w:val="18"/>
        </w:rPr>
        <w:br/>
      </w:r>
      <w:r w:rsidR="000D5CD3">
        <w:rPr>
          <w:rFonts w:eastAsia="Times New Roman"/>
          <w:sz w:val="18"/>
          <w:szCs w:val="18"/>
        </w:rPr>
        <w:t xml:space="preserve">Deirdre said MAP is currently working with an intern from Rutgers who developed an infographic that will be used at the NAACCR meeting. It was decided not to use a QR code per Tyler Scott’s recommendation because the demographics of the general NAACCR community do not use it. The intern is also working on brainstorming how to approach registry directors that are hesitant to allow staff to volunteer and a job description template for chairs to use when recruiting committee members. </w:t>
      </w:r>
    </w:p>
    <w:p w14:paraId="7528CD51" w14:textId="61BA0A19" w:rsidR="005A20E7" w:rsidRDefault="00893AB6" w:rsidP="007834B9">
      <w:pPr>
        <w:pStyle w:val="ListParagraph"/>
        <w:numPr>
          <w:ilvl w:val="1"/>
          <w:numId w:val="5"/>
        </w:numPr>
        <w:spacing w:before="240" w:line="252" w:lineRule="auto"/>
        <w:rPr>
          <w:rFonts w:eastAsia="Times New Roman"/>
          <w:b/>
          <w:bCs/>
          <w:sz w:val="18"/>
          <w:szCs w:val="18"/>
        </w:rPr>
      </w:pPr>
      <w:r>
        <w:rPr>
          <w:rFonts w:eastAsia="Times New Roman"/>
          <w:b/>
          <w:bCs/>
          <w:sz w:val="18"/>
          <w:szCs w:val="18"/>
        </w:rPr>
        <w:t>Workplan Review</w:t>
      </w:r>
      <w:r>
        <w:rPr>
          <w:rFonts w:eastAsia="Times New Roman"/>
          <w:b/>
          <w:bCs/>
          <w:sz w:val="18"/>
          <w:szCs w:val="18"/>
        </w:rPr>
        <w:tab/>
      </w:r>
      <w:r>
        <w:rPr>
          <w:rFonts w:eastAsia="Times New Roman"/>
          <w:b/>
          <w:bCs/>
          <w:sz w:val="18"/>
          <w:szCs w:val="18"/>
        </w:rPr>
        <w:tab/>
      </w:r>
      <w:r>
        <w:rPr>
          <w:rFonts w:eastAsia="Times New Roman"/>
          <w:b/>
          <w:bCs/>
          <w:sz w:val="18"/>
          <w:szCs w:val="18"/>
        </w:rPr>
        <w:tab/>
        <w:t>Carrie/An</w:t>
      </w:r>
      <w:r w:rsidR="000E7741">
        <w:rPr>
          <w:rFonts w:eastAsia="Times New Roman"/>
          <w:b/>
          <w:bCs/>
          <w:sz w:val="18"/>
          <w:szCs w:val="18"/>
        </w:rPr>
        <w:t>drea</w:t>
      </w:r>
    </w:p>
    <w:p w14:paraId="7AFBB158" w14:textId="5E9C6D0A" w:rsidR="000D5CD3" w:rsidRDefault="00AE1686" w:rsidP="000D5CD3">
      <w:pPr>
        <w:pStyle w:val="ListParagraph"/>
        <w:spacing w:before="240" w:line="252" w:lineRule="auto"/>
        <w:ind w:left="1440"/>
        <w:rPr>
          <w:rFonts w:eastAsia="Times New Roman"/>
          <w:sz w:val="18"/>
          <w:szCs w:val="18"/>
        </w:rPr>
      </w:pPr>
      <w:r>
        <w:rPr>
          <w:rFonts w:eastAsia="Times New Roman"/>
          <w:sz w:val="18"/>
          <w:szCs w:val="18"/>
        </w:rPr>
        <w:t>Carrie reviewed Goal 1 Objective 1: Partner with other professional organizations (e.g., AHIMA, NCR</w:t>
      </w:r>
      <w:r w:rsidR="00E25889">
        <w:rPr>
          <w:rFonts w:eastAsia="Times New Roman"/>
          <w:sz w:val="18"/>
          <w:szCs w:val="18"/>
        </w:rPr>
        <w:t xml:space="preserve">A, APHA) to address recruitment and retention issues. </w:t>
      </w:r>
    </w:p>
    <w:p w14:paraId="67788DEC" w14:textId="558A23E1" w:rsidR="00AE1686" w:rsidRPr="00E25889" w:rsidRDefault="00E25889" w:rsidP="00AE1686">
      <w:pPr>
        <w:pStyle w:val="ListParagraph"/>
        <w:numPr>
          <w:ilvl w:val="0"/>
          <w:numId w:val="45"/>
        </w:numPr>
        <w:spacing w:before="240" w:line="252" w:lineRule="auto"/>
        <w:rPr>
          <w:rFonts w:eastAsia="Times New Roman"/>
          <w:b/>
          <w:bCs/>
          <w:sz w:val="18"/>
          <w:szCs w:val="18"/>
        </w:rPr>
      </w:pPr>
      <w:r w:rsidRPr="00E25889">
        <w:rPr>
          <w:rFonts w:eastAsia="Times New Roman"/>
          <w:b/>
          <w:bCs/>
          <w:sz w:val="18"/>
          <w:szCs w:val="18"/>
        </w:rPr>
        <w:t xml:space="preserve">Diversify target audience (beyond CTRs) to address R&amp;R challenges. </w:t>
      </w:r>
    </w:p>
    <w:p w14:paraId="2F8F54C1" w14:textId="3059E8F3" w:rsidR="00E25889" w:rsidRDefault="00E25889" w:rsidP="00E25889">
      <w:pPr>
        <w:pStyle w:val="ListParagraph"/>
        <w:spacing w:before="240" w:line="252" w:lineRule="auto"/>
        <w:ind w:left="2160"/>
        <w:rPr>
          <w:rFonts w:eastAsia="Times New Roman"/>
          <w:sz w:val="18"/>
          <w:szCs w:val="18"/>
        </w:rPr>
      </w:pPr>
      <w:r>
        <w:rPr>
          <w:rFonts w:eastAsia="Times New Roman"/>
          <w:sz w:val="18"/>
          <w:szCs w:val="18"/>
        </w:rPr>
        <w:t>Are there existing materials that could be added to the existing recruitment tool kit? Possibly include interview questions and job description from various registries. Monique suggested also collecting the applications of skill sets in a project-oriented environment. Andrea suggested reaching out to central registry IT/informatics managers on what they are working on.</w:t>
      </w:r>
    </w:p>
    <w:p w14:paraId="7AB8A634" w14:textId="40F170F4" w:rsidR="00E25889" w:rsidRDefault="00C2470A" w:rsidP="00E25889">
      <w:pPr>
        <w:pStyle w:val="ListParagraph"/>
        <w:numPr>
          <w:ilvl w:val="0"/>
          <w:numId w:val="45"/>
        </w:numPr>
        <w:spacing w:before="240" w:line="252" w:lineRule="auto"/>
        <w:rPr>
          <w:rFonts w:eastAsia="Times New Roman"/>
          <w:sz w:val="18"/>
          <w:szCs w:val="18"/>
        </w:rPr>
      </w:pPr>
      <w:r>
        <w:rPr>
          <w:rFonts w:eastAsia="Times New Roman"/>
          <w:sz w:val="18"/>
          <w:szCs w:val="18"/>
        </w:rPr>
        <w:t>There are many other efforts in progress.</w:t>
      </w:r>
    </w:p>
    <w:p w14:paraId="098717F0" w14:textId="2684E766" w:rsidR="00C2470A" w:rsidRPr="000D5CD3" w:rsidRDefault="00C2470A" w:rsidP="00E25889">
      <w:pPr>
        <w:pStyle w:val="ListParagraph"/>
        <w:numPr>
          <w:ilvl w:val="0"/>
          <w:numId w:val="45"/>
        </w:numPr>
        <w:spacing w:before="240" w:line="252" w:lineRule="auto"/>
        <w:rPr>
          <w:rFonts w:eastAsia="Times New Roman"/>
          <w:sz w:val="18"/>
          <w:szCs w:val="18"/>
        </w:rPr>
      </w:pPr>
      <w:r>
        <w:rPr>
          <w:rFonts w:eastAsia="Times New Roman"/>
          <w:sz w:val="18"/>
          <w:szCs w:val="18"/>
        </w:rPr>
        <w:t xml:space="preserve">Plans to reach out at the in-person chair meeting how we can collaborate more amongst other steering committees. </w:t>
      </w:r>
    </w:p>
    <w:p w14:paraId="4A3EBAF3" w14:textId="77777777" w:rsidR="00F507B0" w:rsidRPr="00F507B0" w:rsidRDefault="00F507B0" w:rsidP="00F507B0">
      <w:pPr>
        <w:pStyle w:val="ListParagraph"/>
        <w:spacing w:before="240" w:line="252" w:lineRule="auto"/>
        <w:ind w:left="2160"/>
        <w:rPr>
          <w:rFonts w:eastAsia="Times New Roman"/>
          <w:sz w:val="18"/>
          <w:szCs w:val="18"/>
        </w:rPr>
      </w:pPr>
    </w:p>
    <w:p w14:paraId="7B7BEEE0" w14:textId="77EEBEC5" w:rsidR="000C51DB" w:rsidRDefault="00994838" w:rsidP="00C54987">
      <w:pPr>
        <w:spacing w:after="0" w:line="240" w:lineRule="auto"/>
        <w:ind w:right="-270"/>
        <w:rPr>
          <w:bCs/>
          <w:sz w:val="18"/>
          <w:szCs w:val="18"/>
        </w:rPr>
      </w:pPr>
      <w:r w:rsidRPr="00C05893">
        <w:rPr>
          <w:b/>
          <w:sz w:val="18"/>
          <w:szCs w:val="18"/>
          <w:u w:val="single"/>
        </w:rPr>
        <w:t>ACTION</w:t>
      </w:r>
      <w:r w:rsidRPr="00C05893">
        <w:rPr>
          <w:bCs/>
          <w:sz w:val="18"/>
          <w:szCs w:val="18"/>
        </w:rPr>
        <w:t xml:space="preserve"> </w:t>
      </w:r>
    </w:p>
    <w:p w14:paraId="736376CE" w14:textId="6D82B0CE" w:rsidR="00F410A3" w:rsidRPr="00F507B0" w:rsidRDefault="00F410A3" w:rsidP="00F410A3">
      <w:pPr>
        <w:pStyle w:val="ListParagraph"/>
        <w:numPr>
          <w:ilvl w:val="0"/>
          <w:numId w:val="39"/>
        </w:numPr>
        <w:spacing w:after="0" w:line="240" w:lineRule="auto"/>
        <w:ind w:left="360" w:right="-270"/>
        <w:rPr>
          <w:bCs/>
          <w:sz w:val="18"/>
          <w:szCs w:val="18"/>
          <w:u w:val="single"/>
        </w:rPr>
      </w:pPr>
      <w:r>
        <w:rPr>
          <w:bCs/>
          <w:sz w:val="18"/>
          <w:szCs w:val="18"/>
        </w:rPr>
        <w:t xml:space="preserve">Angela Martin will contact steering committee chairs for representation at </w:t>
      </w:r>
      <w:r w:rsidR="00AE1686">
        <w:rPr>
          <w:bCs/>
          <w:sz w:val="18"/>
          <w:szCs w:val="18"/>
        </w:rPr>
        <w:t>“Getting to Know You”</w:t>
      </w:r>
      <w:r>
        <w:rPr>
          <w:bCs/>
          <w:sz w:val="18"/>
          <w:szCs w:val="18"/>
        </w:rPr>
        <w:t>.</w:t>
      </w:r>
      <w:r w:rsidR="008E4A14">
        <w:rPr>
          <w:bCs/>
          <w:sz w:val="18"/>
          <w:szCs w:val="18"/>
        </w:rPr>
        <w:t xml:space="preserve"> She will also check if they have handouts that need to be made available</w:t>
      </w:r>
      <w:r w:rsidR="00AE1686">
        <w:rPr>
          <w:bCs/>
          <w:sz w:val="18"/>
          <w:szCs w:val="18"/>
        </w:rPr>
        <w:t xml:space="preserve"> as well as meeting schedule to provide potential volunteers</w:t>
      </w:r>
      <w:r w:rsidR="008E4A14">
        <w:rPr>
          <w:bCs/>
          <w:sz w:val="18"/>
          <w:szCs w:val="18"/>
        </w:rPr>
        <w:t xml:space="preserve">. </w:t>
      </w:r>
    </w:p>
    <w:p w14:paraId="4A7C68FF" w14:textId="4CC41807" w:rsidR="00F507B0" w:rsidRPr="00F507B0" w:rsidRDefault="00F507B0" w:rsidP="00F410A3">
      <w:pPr>
        <w:pStyle w:val="ListParagraph"/>
        <w:numPr>
          <w:ilvl w:val="0"/>
          <w:numId w:val="39"/>
        </w:numPr>
        <w:spacing w:after="0" w:line="240" w:lineRule="auto"/>
        <w:ind w:left="360" w:right="-270"/>
        <w:rPr>
          <w:bCs/>
          <w:sz w:val="18"/>
          <w:szCs w:val="18"/>
          <w:u w:val="single"/>
        </w:rPr>
      </w:pPr>
      <w:r>
        <w:rPr>
          <w:bCs/>
          <w:sz w:val="18"/>
          <w:szCs w:val="18"/>
        </w:rPr>
        <w:t xml:space="preserve">Angela Martin will look into the possibility of recording the Orientation to NAACCR and its Role in Cancer Surveillance for future use. </w:t>
      </w:r>
    </w:p>
    <w:p w14:paraId="0D6575F5" w14:textId="5D462553" w:rsidR="00F410A3" w:rsidRPr="00F410A3" w:rsidRDefault="00F410A3" w:rsidP="00F410A3">
      <w:pPr>
        <w:pStyle w:val="ListParagraph"/>
        <w:numPr>
          <w:ilvl w:val="0"/>
          <w:numId w:val="39"/>
        </w:numPr>
        <w:spacing w:after="0" w:line="240" w:lineRule="auto"/>
        <w:ind w:left="360" w:right="-270"/>
        <w:rPr>
          <w:bCs/>
          <w:sz w:val="18"/>
          <w:szCs w:val="18"/>
          <w:u w:val="single"/>
        </w:rPr>
      </w:pPr>
      <w:r>
        <w:rPr>
          <w:bCs/>
          <w:sz w:val="18"/>
          <w:szCs w:val="18"/>
        </w:rPr>
        <w:t>Monique will draft a couple slides for information on the Mentorship Program.</w:t>
      </w:r>
    </w:p>
    <w:p w14:paraId="414601FC" w14:textId="00B531B6" w:rsidR="00F410A3" w:rsidRPr="00F507B0" w:rsidRDefault="008E4A14" w:rsidP="00F410A3">
      <w:pPr>
        <w:pStyle w:val="ListParagraph"/>
        <w:numPr>
          <w:ilvl w:val="0"/>
          <w:numId w:val="39"/>
        </w:numPr>
        <w:spacing w:after="0" w:line="240" w:lineRule="auto"/>
        <w:ind w:left="360" w:right="-270"/>
        <w:rPr>
          <w:bCs/>
          <w:sz w:val="18"/>
          <w:szCs w:val="18"/>
          <w:u w:val="single"/>
        </w:rPr>
      </w:pPr>
      <w:r>
        <w:rPr>
          <w:bCs/>
          <w:sz w:val="18"/>
          <w:szCs w:val="18"/>
        </w:rPr>
        <w:t xml:space="preserve">Andrea will draft slides for Professional Development overview. </w:t>
      </w:r>
    </w:p>
    <w:p w14:paraId="4240C5FE" w14:textId="2A248FE8" w:rsidR="00F507B0" w:rsidRPr="00F410A3" w:rsidRDefault="00F507B0" w:rsidP="00F410A3">
      <w:pPr>
        <w:pStyle w:val="ListParagraph"/>
        <w:numPr>
          <w:ilvl w:val="0"/>
          <w:numId w:val="39"/>
        </w:numPr>
        <w:spacing w:after="0" w:line="240" w:lineRule="auto"/>
        <w:ind w:left="360" w:right="-270"/>
        <w:rPr>
          <w:bCs/>
          <w:sz w:val="18"/>
          <w:szCs w:val="18"/>
          <w:u w:val="single"/>
        </w:rPr>
      </w:pPr>
      <w:r>
        <w:rPr>
          <w:bCs/>
          <w:sz w:val="18"/>
          <w:szCs w:val="18"/>
        </w:rPr>
        <w:t xml:space="preserve">All send any suggested title ideas for the </w:t>
      </w:r>
      <w:r w:rsidR="00AE1686">
        <w:rPr>
          <w:bCs/>
          <w:sz w:val="18"/>
          <w:szCs w:val="18"/>
        </w:rPr>
        <w:t>“Getting to Know You”</w:t>
      </w:r>
      <w:r>
        <w:rPr>
          <w:bCs/>
          <w:sz w:val="18"/>
          <w:szCs w:val="18"/>
        </w:rPr>
        <w:t xml:space="preserve"> session to Carrie and Angela Martin. </w:t>
      </w:r>
    </w:p>
    <w:p w14:paraId="7EAE8960" w14:textId="08D91F50" w:rsidR="00382573" w:rsidRPr="00382573" w:rsidRDefault="00382573" w:rsidP="00382573">
      <w:pPr>
        <w:rPr>
          <w:sz w:val="18"/>
          <w:szCs w:val="18"/>
        </w:rPr>
      </w:pPr>
    </w:p>
    <w:p w14:paraId="0C930839" w14:textId="7B55CD6E" w:rsidR="00382573" w:rsidRDefault="00382573" w:rsidP="00382573">
      <w:pPr>
        <w:tabs>
          <w:tab w:val="left" w:pos="393"/>
        </w:tabs>
        <w:rPr>
          <w:sz w:val="18"/>
          <w:szCs w:val="18"/>
        </w:rPr>
      </w:pPr>
      <w:r>
        <w:rPr>
          <w:sz w:val="18"/>
          <w:szCs w:val="18"/>
        </w:rPr>
        <w:tab/>
      </w:r>
    </w:p>
    <w:sectPr w:rsidR="00382573" w:rsidSect="00C5498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6E13" w14:textId="77777777" w:rsidR="001A0F5E" w:rsidRDefault="001A0F5E" w:rsidP="004B0957">
      <w:pPr>
        <w:spacing w:after="0" w:line="240" w:lineRule="auto"/>
      </w:pPr>
      <w:r>
        <w:separator/>
      </w:r>
    </w:p>
  </w:endnote>
  <w:endnote w:type="continuationSeparator" w:id="0">
    <w:p w14:paraId="054D613D" w14:textId="77777777" w:rsidR="001A0F5E" w:rsidRDefault="001A0F5E"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3D482199" w:rsidR="004B0957" w:rsidRPr="00A175E3" w:rsidRDefault="00893AB6" w:rsidP="00A175E3">
    <w:pPr>
      <w:spacing w:after="0" w:line="240" w:lineRule="auto"/>
      <w:ind w:left="90" w:right="-270"/>
      <w:rPr>
        <w:bCs/>
        <w:sz w:val="16"/>
        <w:szCs w:val="16"/>
      </w:rPr>
    </w:pPr>
    <w:r>
      <w:rPr>
        <w:bCs/>
        <w:sz w:val="16"/>
        <w:szCs w:val="16"/>
      </w:rPr>
      <w:t>February 23</w:t>
    </w:r>
    <w:r w:rsidR="008321F0">
      <w:rPr>
        <w:b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741E" w14:textId="77777777" w:rsidR="001A0F5E" w:rsidRDefault="001A0F5E" w:rsidP="004B0957">
      <w:pPr>
        <w:spacing w:after="0" w:line="240" w:lineRule="auto"/>
      </w:pPr>
      <w:r>
        <w:separator/>
      </w:r>
    </w:p>
  </w:footnote>
  <w:footnote w:type="continuationSeparator" w:id="0">
    <w:p w14:paraId="5500B50B" w14:textId="77777777" w:rsidR="001A0F5E" w:rsidRDefault="001A0F5E"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B7"/>
    <w:multiLevelType w:val="hybridMultilevel"/>
    <w:tmpl w:val="6D34EC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987D6F"/>
    <w:multiLevelType w:val="hybridMultilevel"/>
    <w:tmpl w:val="9984DDD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C51A7E"/>
    <w:multiLevelType w:val="hybridMultilevel"/>
    <w:tmpl w:val="F0FC8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9C7B3F"/>
    <w:multiLevelType w:val="hybridMultilevel"/>
    <w:tmpl w:val="CD5601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0EE222AD"/>
    <w:multiLevelType w:val="hybridMultilevel"/>
    <w:tmpl w:val="00806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46A50CF"/>
    <w:multiLevelType w:val="hybridMultilevel"/>
    <w:tmpl w:val="D29894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9480EDD"/>
    <w:multiLevelType w:val="hybridMultilevel"/>
    <w:tmpl w:val="B3C63B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B391361"/>
    <w:multiLevelType w:val="hybridMultilevel"/>
    <w:tmpl w:val="C67C07C0"/>
    <w:lvl w:ilvl="0" w:tplc="04090003">
      <w:start w:val="1"/>
      <w:numFmt w:val="bullet"/>
      <w:lvlText w:val="o"/>
      <w:lvlJc w:val="left"/>
      <w:pPr>
        <w:ind w:left="2880" w:hanging="360"/>
      </w:pPr>
      <w:rPr>
        <w:rFonts w:ascii="Courier New" w:hAnsi="Courier New" w:cs="Courier New"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BA12091"/>
    <w:multiLevelType w:val="hybridMultilevel"/>
    <w:tmpl w:val="24400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1E0B5604"/>
    <w:multiLevelType w:val="hybridMultilevel"/>
    <w:tmpl w:val="4F4681BC"/>
    <w:lvl w:ilvl="0" w:tplc="69369AA0">
      <w:start w:val="3"/>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102EA1"/>
    <w:multiLevelType w:val="hybridMultilevel"/>
    <w:tmpl w:val="14D6D5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03137B5"/>
    <w:multiLevelType w:val="hybridMultilevel"/>
    <w:tmpl w:val="B824DC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11B53C3"/>
    <w:multiLevelType w:val="hybridMultilevel"/>
    <w:tmpl w:val="435A68B6"/>
    <w:lvl w:ilvl="0" w:tplc="1C06776C">
      <w:start w:val="1"/>
      <w:numFmt w:val="lowerRoman"/>
      <w:lvlText w:val="%1."/>
      <w:lvlJc w:val="left"/>
      <w:pPr>
        <w:ind w:left="3600" w:hanging="360"/>
      </w:pPr>
      <w:rPr>
        <w:rFonts w:hint="default"/>
        <w:b/>
        <w:i w:val="0"/>
        <w:caps w:val="0"/>
        <w:strike w:val="0"/>
        <w:dstrike w:val="0"/>
        <w:outline w:val="0"/>
        <w:emboss w:val="0"/>
        <w:imprint w:val="0"/>
        <w:spacing w:val="0"/>
        <w:w w:val="100"/>
        <w:kern w:val="0"/>
        <w:position w:val="0"/>
        <w:sz w:val="16"/>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042305"/>
    <w:multiLevelType w:val="hybridMultilevel"/>
    <w:tmpl w:val="469069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2CA74ECE"/>
    <w:multiLevelType w:val="hybridMultilevel"/>
    <w:tmpl w:val="8B164272"/>
    <w:lvl w:ilvl="0" w:tplc="F62A74BA">
      <w:numFmt w:val="bullet"/>
      <w:lvlText w:val="-"/>
      <w:lvlJc w:val="left"/>
      <w:pPr>
        <w:ind w:left="1980" w:hanging="360"/>
      </w:pPr>
      <w:rPr>
        <w:rFonts w:ascii="Calibri" w:eastAsiaTheme="minorHAnsi" w:hAnsi="Calibri" w:cs="Calibri"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358D1B4F"/>
    <w:multiLevelType w:val="hybridMultilevel"/>
    <w:tmpl w:val="57E4488A"/>
    <w:lvl w:ilvl="0" w:tplc="6EC4F048">
      <w:start w:val="1"/>
      <w:numFmt w:val="decimal"/>
      <w:lvlText w:val="%1."/>
      <w:lvlJc w:val="left"/>
      <w:pPr>
        <w:ind w:left="1350" w:hanging="360"/>
      </w:pPr>
      <w:rPr>
        <w:rFonts w:ascii="Calibri" w:hAnsi="Calibri" w:hint="default"/>
        <w:b/>
        <w:i w:val="0"/>
        <w:sz w:val="17"/>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5" w15:restartNumberingAfterBreak="0">
    <w:nsid w:val="38A2547D"/>
    <w:multiLevelType w:val="hybridMultilevel"/>
    <w:tmpl w:val="1FB23F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8F60194"/>
    <w:multiLevelType w:val="hybridMultilevel"/>
    <w:tmpl w:val="93907222"/>
    <w:lvl w:ilvl="0" w:tplc="DE7CCA80">
      <w:start w:val="1"/>
      <w:numFmt w:val="lowerLetter"/>
      <w:lvlText w:val="%1."/>
      <w:lvlJc w:val="left"/>
      <w:pPr>
        <w:ind w:left="450" w:hanging="360"/>
      </w:pPr>
      <w:rPr>
        <w:rFonts w:ascii="Arial" w:hAnsi="Arial" w:hint="default"/>
        <w:b/>
        <w:i w:val="0"/>
        <w:color w:val="auto"/>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9C3257"/>
    <w:multiLevelType w:val="hybridMultilevel"/>
    <w:tmpl w:val="FCEC9B1C"/>
    <w:lvl w:ilvl="0" w:tplc="17C669C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3BD632A"/>
    <w:multiLevelType w:val="hybridMultilevel"/>
    <w:tmpl w:val="F75651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4D127040"/>
    <w:multiLevelType w:val="hybridMultilevel"/>
    <w:tmpl w:val="BB8A1792"/>
    <w:lvl w:ilvl="0" w:tplc="FA682640">
      <w:numFmt w:val="bullet"/>
      <w:lvlText w:val="-"/>
      <w:lvlJc w:val="left"/>
      <w:pPr>
        <w:ind w:left="2070" w:hanging="360"/>
      </w:pPr>
      <w:rPr>
        <w:rFonts w:ascii="Calibri" w:eastAsiaTheme="minorHAnsi" w:hAnsi="Calibri" w:cs="Calibri" w:hint="default"/>
        <w:b/>
        <w:u w:val="singl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4D28369B"/>
    <w:multiLevelType w:val="hybridMultilevel"/>
    <w:tmpl w:val="141CB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C1ECA"/>
    <w:multiLevelType w:val="hybridMultilevel"/>
    <w:tmpl w:val="F4143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659E5"/>
    <w:multiLevelType w:val="hybridMultilevel"/>
    <w:tmpl w:val="BF2807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30C6B"/>
    <w:multiLevelType w:val="hybridMultilevel"/>
    <w:tmpl w:val="2402D3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07B29EF"/>
    <w:multiLevelType w:val="hybridMultilevel"/>
    <w:tmpl w:val="6F5C8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80352"/>
    <w:multiLevelType w:val="hybridMultilevel"/>
    <w:tmpl w:val="0E8A1706"/>
    <w:lvl w:ilvl="0" w:tplc="17C669C8">
      <w:start w:val="1"/>
      <w:numFmt w:val="low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74BC0EA6"/>
    <w:multiLevelType w:val="hybridMultilevel"/>
    <w:tmpl w:val="63E241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13164588">
    <w:abstractNumId w:val="2"/>
  </w:num>
  <w:num w:numId="2" w16cid:durableId="623118057">
    <w:abstractNumId w:val="36"/>
  </w:num>
  <w:num w:numId="3" w16cid:durableId="988167338">
    <w:abstractNumId w:val="34"/>
  </w:num>
  <w:num w:numId="4" w16cid:durableId="1364287687">
    <w:abstractNumId w:val="32"/>
  </w:num>
  <w:num w:numId="5" w16cid:durableId="2069645360">
    <w:abstractNumId w:val="41"/>
  </w:num>
  <w:num w:numId="6" w16cid:durableId="1437364747">
    <w:abstractNumId w:val="21"/>
  </w:num>
  <w:num w:numId="7" w16cid:durableId="1944877986">
    <w:abstractNumId w:val="3"/>
  </w:num>
  <w:num w:numId="8" w16cid:durableId="1526137758">
    <w:abstractNumId w:val="8"/>
  </w:num>
  <w:num w:numId="9" w16cid:durableId="235674630">
    <w:abstractNumId w:val="38"/>
  </w:num>
  <w:num w:numId="10" w16cid:durableId="2014605111">
    <w:abstractNumId w:val="13"/>
  </w:num>
  <w:num w:numId="11" w16cid:durableId="357972355">
    <w:abstractNumId w:val="7"/>
  </w:num>
  <w:num w:numId="12" w16cid:durableId="1580019981">
    <w:abstractNumId w:val="44"/>
  </w:num>
  <w:num w:numId="13" w16cid:durableId="509416289">
    <w:abstractNumId w:val="6"/>
  </w:num>
  <w:num w:numId="14" w16cid:durableId="1638335954">
    <w:abstractNumId w:val="28"/>
  </w:num>
  <w:num w:numId="15" w16cid:durableId="1660572502">
    <w:abstractNumId w:val="11"/>
  </w:num>
  <w:num w:numId="16" w16cid:durableId="1803648804">
    <w:abstractNumId w:val="35"/>
  </w:num>
  <w:num w:numId="17" w16cid:durableId="2033989053">
    <w:abstractNumId w:val="4"/>
  </w:num>
  <w:num w:numId="18" w16cid:durableId="603225854">
    <w:abstractNumId w:val="31"/>
  </w:num>
  <w:num w:numId="19" w16cid:durableId="382870371">
    <w:abstractNumId w:val="5"/>
  </w:num>
  <w:num w:numId="20" w16cid:durableId="321279681">
    <w:abstractNumId w:val="15"/>
  </w:num>
  <w:num w:numId="21" w16cid:durableId="597829584">
    <w:abstractNumId w:val="26"/>
  </w:num>
  <w:num w:numId="22" w16cid:durableId="278490400">
    <w:abstractNumId w:val="22"/>
  </w:num>
  <w:num w:numId="23" w16cid:durableId="1794514663">
    <w:abstractNumId w:val="16"/>
  </w:num>
  <w:num w:numId="24" w16cid:durableId="737627629">
    <w:abstractNumId w:val="10"/>
  </w:num>
  <w:num w:numId="25" w16cid:durableId="692459529">
    <w:abstractNumId w:val="40"/>
  </w:num>
  <w:num w:numId="26" w16cid:durableId="1154949119">
    <w:abstractNumId w:val="0"/>
  </w:num>
  <w:num w:numId="27" w16cid:durableId="804353447">
    <w:abstractNumId w:val="1"/>
  </w:num>
  <w:num w:numId="28" w16cid:durableId="1959943025">
    <w:abstractNumId w:val="14"/>
  </w:num>
  <w:num w:numId="29" w16cid:durableId="2058049609">
    <w:abstractNumId w:val="30"/>
  </w:num>
  <w:num w:numId="30" w16cid:durableId="533881467">
    <w:abstractNumId w:val="23"/>
  </w:num>
  <w:num w:numId="31" w16cid:durableId="773404137">
    <w:abstractNumId w:val="37"/>
  </w:num>
  <w:num w:numId="32" w16cid:durableId="1419012236">
    <w:abstractNumId w:val="20"/>
  </w:num>
  <w:num w:numId="33" w16cid:durableId="769080817">
    <w:abstractNumId w:val="43"/>
  </w:num>
  <w:num w:numId="34" w16cid:durableId="453132633">
    <w:abstractNumId w:val="27"/>
  </w:num>
  <w:num w:numId="35" w16cid:durableId="1422069603">
    <w:abstractNumId w:val="42"/>
  </w:num>
  <w:num w:numId="36" w16cid:durableId="977303847">
    <w:abstractNumId w:val="17"/>
  </w:num>
  <w:num w:numId="37" w16cid:durableId="1641038580">
    <w:abstractNumId w:val="39"/>
  </w:num>
  <w:num w:numId="38" w16cid:durableId="973561322">
    <w:abstractNumId w:val="12"/>
  </w:num>
  <w:num w:numId="39" w16cid:durableId="876308238">
    <w:abstractNumId w:val="29"/>
  </w:num>
  <w:num w:numId="40" w16cid:durableId="1428843710">
    <w:abstractNumId w:val="9"/>
  </w:num>
  <w:num w:numId="41" w16cid:durableId="1324822664">
    <w:abstractNumId w:val="19"/>
  </w:num>
  <w:num w:numId="42" w16cid:durableId="1054694456">
    <w:abstractNumId w:val="18"/>
  </w:num>
  <w:num w:numId="43" w16cid:durableId="1845390237">
    <w:abstractNumId w:val="24"/>
  </w:num>
  <w:num w:numId="44" w16cid:durableId="367607322">
    <w:abstractNumId w:val="25"/>
  </w:num>
  <w:num w:numId="45" w16cid:durableId="5538094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3DC5"/>
    <w:rsid w:val="00026863"/>
    <w:rsid w:val="00026DB5"/>
    <w:rsid w:val="00037B9E"/>
    <w:rsid w:val="000458CB"/>
    <w:rsid w:val="00045D05"/>
    <w:rsid w:val="00046CE4"/>
    <w:rsid w:val="00047C45"/>
    <w:rsid w:val="0006734B"/>
    <w:rsid w:val="00071EAF"/>
    <w:rsid w:val="00076BEF"/>
    <w:rsid w:val="000772DF"/>
    <w:rsid w:val="00090342"/>
    <w:rsid w:val="000A0649"/>
    <w:rsid w:val="000A08FA"/>
    <w:rsid w:val="000A24C2"/>
    <w:rsid w:val="000A630A"/>
    <w:rsid w:val="000A757F"/>
    <w:rsid w:val="000B28D9"/>
    <w:rsid w:val="000B6018"/>
    <w:rsid w:val="000C287F"/>
    <w:rsid w:val="000C51DB"/>
    <w:rsid w:val="000C6726"/>
    <w:rsid w:val="000C684E"/>
    <w:rsid w:val="000D4EBC"/>
    <w:rsid w:val="000D538D"/>
    <w:rsid w:val="000D5CD3"/>
    <w:rsid w:val="000D7C1E"/>
    <w:rsid w:val="000E40EE"/>
    <w:rsid w:val="000E7741"/>
    <w:rsid w:val="000E7D5B"/>
    <w:rsid w:val="000F1920"/>
    <w:rsid w:val="000F3AFF"/>
    <w:rsid w:val="000F3DE8"/>
    <w:rsid w:val="00113520"/>
    <w:rsid w:val="00113FBA"/>
    <w:rsid w:val="0012302A"/>
    <w:rsid w:val="00145A69"/>
    <w:rsid w:val="00145B82"/>
    <w:rsid w:val="00145F9E"/>
    <w:rsid w:val="00146116"/>
    <w:rsid w:val="00150486"/>
    <w:rsid w:val="00150816"/>
    <w:rsid w:val="00150858"/>
    <w:rsid w:val="0015176F"/>
    <w:rsid w:val="00152310"/>
    <w:rsid w:val="0015415A"/>
    <w:rsid w:val="00160D7A"/>
    <w:rsid w:val="00166A15"/>
    <w:rsid w:val="00171903"/>
    <w:rsid w:val="00174A1B"/>
    <w:rsid w:val="001767BD"/>
    <w:rsid w:val="00187EC2"/>
    <w:rsid w:val="00195444"/>
    <w:rsid w:val="001A0F5E"/>
    <w:rsid w:val="001A2DAF"/>
    <w:rsid w:val="001A55BC"/>
    <w:rsid w:val="001A60A8"/>
    <w:rsid w:val="001B3B02"/>
    <w:rsid w:val="001B6C39"/>
    <w:rsid w:val="001C6BCD"/>
    <w:rsid w:val="001E59EB"/>
    <w:rsid w:val="002000DB"/>
    <w:rsid w:val="00205837"/>
    <w:rsid w:val="002075CD"/>
    <w:rsid w:val="00217924"/>
    <w:rsid w:val="0023134F"/>
    <w:rsid w:val="002450D0"/>
    <w:rsid w:val="00247C25"/>
    <w:rsid w:val="00251EF9"/>
    <w:rsid w:val="002531BC"/>
    <w:rsid w:val="00260510"/>
    <w:rsid w:val="00260EB2"/>
    <w:rsid w:val="00270482"/>
    <w:rsid w:val="00272653"/>
    <w:rsid w:val="00272F9E"/>
    <w:rsid w:val="00273F2E"/>
    <w:rsid w:val="0027600B"/>
    <w:rsid w:val="00276742"/>
    <w:rsid w:val="002817A0"/>
    <w:rsid w:val="00282E14"/>
    <w:rsid w:val="0028372D"/>
    <w:rsid w:val="00295339"/>
    <w:rsid w:val="0029549B"/>
    <w:rsid w:val="002A3922"/>
    <w:rsid w:val="002A6E10"/>
    <w:rsid w:val="002B11F9"/>
    <w:rsid w:val="002B2EF6"/>
    <w:rsid w:val="002B4621"/>
    <w:rsid w:val="002B75C6"/>
    <w:rsid w:val="002C3411"/>
    <w:rsid w:val="002D0D7F"/>
    <w:rsid w:val="002D1C28"/>
    <w:rsid w:val="002D4D58"/>
    <w:rsid w:val="002D70E9"/>
    <w:rsid w:val="002E5347"/>
    <w:rsid w:val="002F7345"/>
    <w:rsid w:val="0030477D"/>
    <w:rsid w:val="00304A64"/>
    <w:rsid w:val="00323BA2"/>
    <w:rsid w:val="00325466"/>
    <w:rsid w:val="00327B58"/>
    <w:rsid w:val="00331E68"/>
    <w:rsid w:val="0033505D"/>
    <w:rsid w:val="00335B81"/>
    <w:rsid w:val="00335BA5"/>
    <w:rsid w:val="00335D47"/>
    <w:rsid w:val="0033719E"/>
    <w:rsid w:val="00345024"/>
    <w:rsid w:val="0035063D"/>
    <w:rsid w:val="00366008"/>
    <w:rsid w:val="00367916"/>
    <w:rsid w:val="003801DF"/>
    <w:rsid w:val="00382573"/>
    <w:rsid w:val="00383B55"/>
    <w:rsid w:val="00387928"/>
    <w:rsid w:val="00393749"/>
    <w:rsid w:val="003971C7"/>
    <w:rsid w:val="003A325B"/>
    <w:rsid w:val="003B4E7F"/>
    <w:rsid w:val="003C4FBA"/>
    <w:rsid w:val="003E4495"/>
    <w:rsid w:val="003F0D8B"/>
    <w:rsid w:val="003F6AB5"/>
    <w:rsid w:val="003F7CFC"/>
    <w:rsid w:val="00412C5E"/>
    <w:rsid w:val="00424C35"/>
    <w:rsid w:val="00427C74"/>
    <w:rsid w:val="00432958"/>
    <w:rsid w:val="004525D0"/>
    <w:rsid w:val="00463F76"/>
    <w:rsid w:val="00472BF7"/>
    <w:rsid w:val="0047647D"/>
    <w:rsid w:val="004775E0"/>
    <w:rsid w:val="004824F7"/>
    <w:rsid w:val="004918EB"/>
    <w:rsid w:val="00496512"/>
    <w:rsid w:val="004A64CC"/>
    <w:rsid w:val="004B0957"/>
    <w:rsid w:val="004B4650"/>
    <w:rsid w:val="004C1099"/>
    <w:rsid w:val="004C414F"/>
    <w:rsid w:val="004D7E45"/>
    <w:rsid w:val="004E0A61"/>
    <w:rsid w:val="004E365C"/>
    <w:rsid w:val="004F7959"/>
    <w:rsid w:val="00506575"/>
    <w:rsid w:val="00511FA2"/>
    <w:rsid w:val="005176E0"/>
    <w:rsid w:val="00520810"/>
    <w:rsid w:val="005220AB"/>
    <w:rsid w:val="005420B7"/>
    <w:rsid w:val="00543DC3"/>
    <w:rsid w:val="00583079"/>
    <w:rsid w:val="00583EEF"/>
    <w:rsid w:val="0059146C"/>
    <w:rsid w:val="00591C52"/>
    <w:rsid w:val="00596D49"/>
    <w:rsid w:val="005A20DF"/>
    <w:rsid w:val="005A20E7"/>
    <w:rsid w:val="005B36DD"/>
    <w:rsid w:val="005C45BB"/>
    <w:rsid w:val="005E017D"/>
    <w:rsid w:val="006017E2"/>
    <w:rsid w:val="00601FE1"/>
    <w:rsid w:val="00606CB6"/>
    <w:rsid w:val="006202A8"/>
    <w:rsid w:val="00623A56"/>
    <w:rsid w:val="0062435B"/>
    <w:rsid w:val="00632A79"/>
    <w:rsid w:val="006357C4"/>
    <w:rsid w:val="00644B5C"/>
    <w:rsid w:val="006558C3"/>
    <w:rsid w:val="006561D2"/>
    <w:rsid w:val="00660D87"/>
    <w:rsid w:val="0067763B"/>
    <w:rsid w:val="00680F99"/>
    <w:rsid w:val="0068443A"/>
    <w:rsid w:val="00685537"/>
    <w:rsid w:val="00691613"/>
    <w:rsid w:val="0069444C"/>
    <w:rsid w:val="006966A0"/>
    <w:rsid w:val="00696764"/>
    <w:rsid w:val="006A2FD7"/>
    <w:rsid w:val="006C12A4"/>
    <w:rsid w:val="006C62F4"/>
    <w:rsid w:val="006D5F69"/>
    <w:rsid w:val="006D7F6E"/>
    <w:rsid w:val="006E1956"/>
    <w:rsid w:val="006E3C74"/>
    <w:rsid w:val="006F05A0"/>
    <w:rsid w:val="006F0D9B"/>
    <w:rsid w:val="006F7AF9"/>
    <w:rsid w:val="00724934"/>
    <w:rsid w:val="00726F34"/>
    <w:rsid w:val="0073090B"/>
    <w:rsid w:val="0074135C"/>
    <w:rsid w:val="007439AD"/>
    <w:rsid w:val="007479EE"/>
    <w:rsid w:val="0075084C"/>
    <w:rsid w:val="007517E4"/>
    <w:rsid w:val="007539C7"/>
    <w:rsid w:val="00754A81"/>
    <w:rsid w:val="00760E23"/>
    <w:rsid w:val="007757D0"/>
    <w:rsid w:val="00776737"/>
    <w:rsid w:val="0077684D"/>
    <w:rsid w:val="007834B9"/>
    <w:rsid w:val="0078370D"/>
    <w:rsid w:val="0078406C"/>
    <w:rsid w:val="00785BCF"/>
    <w:rsid w:val="00790A26"/>
    <w:rsid w:val="007925F3"/>
    <w:rsid w:val="00793A1C"/>
    <w:rsid w:val="0079642D"/>
    <w:rsid w:val="007A125B"/>
    <w:rsid w:val="007A2937"/>
    <w:rsid w:val="007B242D"/>
    <w:rsid w:val="007B3D09"/>
    <w:rsid w:val="007B7EFE"/>
    <w:rsid w:val="007C5BDF"/>
    <w:rsid w:val="007D2778"/>
    <w:rsid w:val="007D5A51"/>
    <w:rsid w:val="007E4244"/>
    <w:rsid w:val="00804C4F"/>
    <w:rsid w:val="0080743D"/>
    <w:rsid w:val="00820266"/>
    <w:rsid w:val="008321F0"/>
    <w:rsid w:val="00835046"/>
    <w:rsid w:val="00841EEF"/>
    <w:rsid w:val="00842714"/>
    <w:rsid w:val="00847095"/>
    <w:rsid w:val="00862B8B"/>
    <w:rsid w:val="00863F36"/>
    <w:rsid w:val="0086412A"/>
    <w:rsid w:val="008659A4"/>
    <w:rsid w:val="008838B8"/>
    <w:rsid w:val="008934DB"/>
    <w:rsid w:val="00893AB6"/>
    <w:rsid w:val="008959E4"/>
    <w:rsid w:val="008A6E82"/>
    <w:rsid w:val="008B1B38"/>
    <w:rsid w:val="008B4DDF"/>
    <w:rsid w:val="008C09EA"/>
    <w:rsid w:val="008D0529"/>
    <w:rsid w:val="008D2D53"/>
    <w:rsid w:val="008D6D96"/>
    <w:rsid w:val="008E1543"/>
    <w:rsid w:val="008E4041"/>
    <w:rsid w:val="008E4A14"/>
    <w:rsid w:val="008F210B"/>
    <w:rsid w:val="008F386C"/>
    <w:rsid w:val="00904532"/>
    <w:rsid w:val="00912244"/>
    <w:rsid w:val="00913769"/>
    <w:rsid w:val="00922608"/>
    <w:rsid w:val="00925610"/>
    <w:rsid w:val="00952C32"/>
    <w:rsid w:val="00956223"/>
    <w:rsid w:val="00971DC3"/>
    <w:rsid w:val="00972CF2"/>
    <w:rsid w:val="0097489C"/>
    <w:rsid w:val="0097673E"/>
    <w:rsid w:val="00991519"/>
    <w:rsid w:val="00994838"/>
    <w:rsid w:val="009A3206"/>
    <w:rsid w:val="009A33A4"/>
    <w:rsid w:val="009B44FA"/>
    <w:rsid w:val="009C155D"/>
    <w:rsid w:val="009D3BB3"/>
    <w:rsid w:val="009D521F"/>
    <w:rsid w:val="009E1AE1"/>
    <w:rsid w:val="009E2EBB"/>
    <w:rsid w:val="009E6DBB"/>
    <w:rsid w:val="009F2499"/>
    <w:rsid w:val="009F5343"/>
    <w:rsid w:val="009F7D99"/>
    <w:rsid w:val="00A0420C"/>
    <w:rsid w:val="00A068B8"/>
    <w:rsid w:val="00A1575F"/>
    <w:rsid w:val="00A172BD"/>
    <w:rsid w:val="00A175E3"/>
    <w:rsid w:val="00A178B1"/>
    <w:rsid w:val="00A200B9"/>
    <w:rsid w:val="00A2132A"/>
    <w:rsid w:val="00A24589"/>
    <w:rsid w:val="00A30BF5"/>
    <w:rsid w:val="00A5057F"/>
    <w:rsid w:val="00A533AA"/>
    <w:rsid w:val="00A53471"/>
    <w:rsid w:val="00A623CE"/>
    <w:rsid w:val="00A773AF"/>
    <w:rsid w:val="00A80574"/>
    <w:rsid w:val="00A91599"/>
    <w:rsid w:val="00A9523E"/>
    <w:rsid w:val="00AB41B2"/>
    <w:rsid w:val="00AC2C47"/>
    <w:rsid w:val="00AD552B"/>
    <w:rsid w:val="00AE1686"/>
    <w:rsid w:val="00AE74F1"/>
    <w:rsid w:val="00AF0F4C"/>
    <w:rsid w:val="00AF6FD0"/>
    <w:rsid w:val="00B0043B"/>
    <w:rsid w:val="00B01313"/>
    <w:rsid w:val="00B044FC"/>
    <w:rsid w:val="00B13336"/>
    <w:rsid w:val="00B15F1F"/>
    <w:rsid w:val="00B259D2"/>
    <w:rsid w:val="00B25A6E"/>
    <w:rsid w:val="00B26200"/>
    <w:rsid w:val="00B3611C"/>
    <w:rsid w:val="00B4521C"/>
    <w:rsid w:val="00B4544A"/>
    <w:rsid w:val="00B462AB"/>
    <w:rsid w:val="00B524D3"/>
    <w:rsid w:val="00B5782B"/>
    <w:rsid w:val="00B6094F"/>
    <w:rsid w:val="00B63EE7"/>
    <w:rsid w:val="00B6503D"/>
    <w:rsid w:val="00B67200"/>
    <w:rsid w:val="00B7629A"/>
    <w:rsid w:val="00B81B01"/>
    <w:rsid w:val="00B904ED"/>
    <w:rsid w:val="00BA5FFF"/>
    <w:rsid w:val="00BB08BE"/>
    <w:rsid w:val="00BD3890"/>
    <w:rsid w:val="00BD52E6"/>
    <w:rsid w:val="00BD6B36"/>
    <w:rsid w:val="00BE0CCD"/>
    <w:rsid w:val="00C03C7F"/>
    <w:rsid w:val="00C05893"/>
    <w:rsid w:val="00C2019A"/>
    <w:rsid w:val="00C210C4"/>
    <w:rsid w:val="00C23D6F"/>
    <w:rsid w:val="00C2470A"/>
    <w:rsid w:val="00C43C0E"/>
    <w:rsid w:val="00C475D8"/>
    <w:rsid w:val="00C54987"/>
    <w:rsid w:val="00C631BF"/>
    <w:rsid w:val="00C6436F"/>
    <w:rsid w:val="00C7494B"/>
    <w:rsid w:val="00C749C0"/>
    <w:rsid w:val="00C771AF"/>
    <w:rsid w:val="00C82BE3"/>
    <w:rsid w:val="00CA00D1"/>
    <w:rsid w:val="00CA35B7"/>
    <w:rsid w:val="00CB52D1"/>
    <w:rsid w:val="00CB6575"/>
    <w:rsid w:val="00CB740E"/>
    <w:rsid w:val="00CD737B"/>
    <w:rsid w:val="00CE032D"/>
    <w:rsid w:val="00CF4906"/>
    <w:rsid w:val="00CF6B1E"/>
    <w:rsid w:val="00CF708E"/>
    <w:rsid w:val="00CF7D38"/>
    <w:rsid w:val="00D00C24"/>
    <w:rsid w:val="00D033E8"/>
    <w:rsid w:val="00D135EC"/>
    <w:rsid w:val="00D173B8"/>
    <w:rsid w:val="00D17566"/>
    <w:rsid w:val="00D23EC4"/>
    <w:rsid w:val="00D40BEB"/>
    <w:rsid w:val="00D452D7"/>
    <w:rsid w:val="00D572FE"/>
    <w:rsid w:val="00D64E76"/>
    <w:rsid w:val="00D73CAE"/>
    <w:rsid w:val="00D80457"/>
    <w:rsid w:val="00D8142C"/>
    <w:rsid w:val="00D90FC7"/>
    <w:rsid w:val="00D911DC"/>
    <w:rsid w:val="00D9196D"/>
    <w:rsid w:val="00D91E90"/>
    <w:rsid w:val="00D94571"/>
    <w:rsid w:val="00DA1FF1"/>
    <w:rsid w:val="00DA2F47"/>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7877"/>
    <w:rsid w:val="00E1046D"/>
    <w:rsid w:val="00E15873"/>
    <w:rsid w:val="00E25889"/>
    <w:rsid w:val="00E33E9B"/>
    <w:rsid w:val="00E43FAF"/>
    <w:rsid w:val="00E46E7C"/>
    <w:rsid w:val="00E56241"/>
    <w:rsid w:val="00E65B7D"/>
    <w:rsid w:val="00E66CDD"/>
    <w:rsid w:val="00E77594"/>
    <w:rsid w:val="00E80E37"/>
    <w:rsid w:val="00E816BD"/>
    <w:rsid w:val="00E83313"/>
    <w:rsid w:val="00E85408"/>
    <w:rsid w:val="00E86366"/>
    <w:rsid w:val="00E92841"/>
    <w:rsid w:val="00E92EEF"/>
    <w:rsid w:val="00E97129"/>
    <w:rsid w:val="00EC3A70"/>
    <w:rsid w:val="00EC4AA2"/>
    <w:rsid w:val="00ED493D"/>
    <w:rsid w:val="00EE73DB"/>
    <w:rsid w:val="00EF4E22"/>
    <w:rsid w:val="00EF5A70"/>
    <w:rsid w:val="00EF6475"/>
    <w:rsid w:val="00F025E1"/>
    <w:rsid w:val="00F11668"/>
    <w:rsid w:val="00F145CF"/>
    <w:rsid w:val="00F17D86"/>
    <w:rsid w:val="00F410A3"/>
    <w:rsid w:val="00F507B0"/>
    <w:rsid w:val="00F51BC3"/>
    <w:rsid w:val="00F66847"/>
    <w:rsid w:val="00F66E7D"/>
    <w:rsid w:val="00F67896"/>
    <w:rsid w:val="00F72166"/>
    <w:rsid w:val="00F743E4"/>
    <w:rsid w:val="00F90652"/>
    <w:rsid w:val="00F9101F"/>
    <w:rsid w:val="00F92EE2"/>
    <w:rsid w:val="00F958B0"/>
    <w:rsid w:val="00F9725B"/>
    <w:rsid w:val="00FA6720"/>
    <w:rsid w:val="00FC3063"/>
    <w:rsid w:val="00FC32BC"/>
    <w:rsid w:val="00FC346A"/>
    <w:rsid w:val="00FC5195"/>
    <w:rsid w:val="00FC62EF"/>
    <w:rsid w:val="00FD1B0C"/>
    <w:rsid w:val="00FD1DF1"/>
    <w:rsid w:val="00FD23FE"/>
    <w:rsid w:val="00FD48A0"/>
    <w:rsid w:val="00FD6255"/>
    <w:rsid w:val="00FE4991"/>
    <w:rsid w:val="00FE6787"/>
    <w:rsid w:val="00FF3232"/>
    <w:rsid w:val="00FF6D7A"/>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2</cp:revision>
  <cp:lastPrinted>2018-11-29T21:22:00Z</cp:lastPrinted>
  <dcterms:created xsi:type="dcterms:W3CDTF">2023-03-02T17:36:00Z</dcterms:created>
  <dcterms:modified xsi:type="dcterms:W3CDTF">2023-03-02T17:36:00Z</dcterms:modified>
</cp:coreProperties>
</file>