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5BB879B0" w:rsidR="00583EEF" w:rsidRDefault="0015176F" w:rsidP="00272653">
      <w:pPr>
        <w:spacing w:after="0" w:line="240" w:lineRule="auto"/>
        <w:ind w:left="90" w:right="-270"/>
        <w:jc w:val="center"/>
        <w:rPr>
          <w:b/>
        </w:rPr>
      </w:pPr>
      <w:r w:rsidRPr="008E4041">
        <w:rPr>
          <w:b/>
        </w:rPr>
        <w:t xml:space="preserve">Thursday, </w:t>
      </w:r>
      <w:r w:rsidR="008321F0">
        <w:rPr>
          <w:b/>
        </w:rPr>
        <w:t>January 26</w:t>
      </w:r>
      <w:r w:rsidR="007517E4" w:rsidRPr="008E4041">
        <w:rPr>
          <w:b/>
        </w:rPr>
        <w:t>,</w:t>
      </w:r>
      <w:r w:rsidR="00623A56" w:rsidRPr="008E4041">
        <w:rPr>
          <w:b/>
        </w:rPr>
        <w:t xml:space="preserve"> </w:t>
      </w:r>
      <w:r w:rsidR="00C2019A" w:rsidRPr="008E4041">
        <w:rPr>
          <w:b/>
        </w:rPr>
        <w:t>202</w:t>
      </w:r>
      <w:r w:rsidR="008321F0">
        <w:rPr>
          <w:b/>
        </w:rPr>
        <w:t>3</w:t>
      </w:r>
    </w:p>
    <w:p w14:paraId="3683EBF6" w14:textId="77777777" w:rsidR="003F7CFC" w:rsidRPr="008E4041" w:rsidRDefault="003F7CFC" w:rsidP="00272653">
      <w:pPr>
        <w:spacing w:after="0" w:line="240" w:lineRule="auto"/>
        <w:ind w:left="90" w:right="-270"/>
        <w:jc w:val="center"/>
      </w:pPr>
    </w:p>
    <w:p w14:paraId="59DBC331" w14:textId="77777777" w:rsidR="00272653" w:rsidRPr="008E4041" w:rsidRDefault="00272653" w:rsidP="00272653">
      <w:pPr>
        <w:pStyle w:val="ListParagraph"/>
        <w:spacing w:after="0" w:line="240" w:lineRule="auto"/>
        <w:ind w:left="90" w:right="-270"/>
        <w:rPr>
          <w:sz w:val="14"/>
          <w:szCs w:val="14"/>
        </w:rPr>
      </w:pPr>
    </w:p>
    <w:p w14:paraId="5EDC100E" w14:textId="2C1BF472" w:rsidR="00335D47" w:rsidRPr="00D11D34" w:rsidRDefault="00583EEF" w:rsidP="005D5277">
      <w:pPr>
        <w:pStyle w:val="ListParagraph"/>
        <w:numPr>
          <w:ilvl w:val="0"/>
          <w:numId w:val="9"/>
        </w:numPr>
        <w:spacing w:after="0" w:line="240" w:lineRule="auto"/>
        <w:ind w:left="90" w:right="-360"/>
        <w:rPr>
          <w:sz w:val="18"/>
          <w:szCs w:val="18"/>
        </w:rPr>
      </w:pPr>
      <w:r w:rsidRPr="00D11D34">
        <w:rPr>
          <w:b/>
          <w:sz w:val="18"/>
          <w:szCs w:val="18"/>
        </w:rPr>
        <w:t>Welcome</w:t>
      </w:r>
      <w:r w:rsidR="00187EC2" w:rsidRPr="00D11D34">
        <w:rPr>
          <w:b/>
          <w:sz w:val="18"/>
          <w:szCs w:val="18"/>
        </w:rPr>
        <w:t>, Roll Call</w:t>
      </w:r>
      <w:r w:rsidR="00187EC2" w:rsidRPr="00D11D34">
        <w:rPr>
          <w:sz w:val="18"/>
          <w:szCs w:val="18"/>
        </w:rPr>
        <w:t xml:space="preserve"> – the meeting was attended by </w:t>
      </w:r>
      <w:r w:rsidR="006F7AF9" w:rsidRPr="00D11D34">
        <w:rPr>
          <w:sz w:val="18"/>
          <w:szCs w:val="18"/>
        </w:rPr>
        <w:t xml:space="preserve">Angela Martin, </w:t>
      </w:r>
      <w:r w:rsidR="0086412A" w:rsidRPr="00D11D34">
        <w:rPr>
          <w:sz w:val="18"/>
          <w:szCs w:val="18"/>
        </w:rPr>
        <w:t>Jim Hofferkamp</w:t>
      </w:r>
      <w:r w:rsidR="00187EC2" w:rsidRPr="00D11D34">
        <w:rPr>
          <w:sz w:val="18"/>
          <w:szCs w:val="18"/>
        </w:rPr>
        <w:t xml:space="preserve">, </w:t>
      </w:r>
      <w:r w:rsidR="00D11D34" w:rsidRPr="00D11D34">
        <w:rPr>
          <w:sz w:val="18"/>
          <w:szCs w:val="18"/>
        </w:rPr>
        <w:t>Carrie Bateman, Deirdre Rogers, Melissa Riddle, Monique Hernandez, Mignon Dryden, Keri Miller</w:t>
      </w:r>
    </w:p>
    <w:p w14:paraId="266564E8" w14:textId="1A3CAA9E" w:rsidR="00A533AA" w:rsidRPr="00C05893" w:rsidRDefault="00A533AA" w:rsidP="00270482">
      <w:pPr>
        <w:pStyle w:val="ListParagraph"/>
        <w:numPr>
          <w:ilvl w:val="1"/>
          <w:numId w:val="9"/>
        </w:numPr>
        <w:spacing w:after="0" w:line="240" w:lineRule="auto"/>
        <w:ind w:right="-360"/>
        <w:rPr>
          <w:b/>
          <w:sz w:val="18"/>
          <w:szCs w:val="18"/>
        </w:rPr>
      </w:pPr>
      <w:r w:rsidRPr="00C05893">
        <w:rPr>
          <w:b/>
          <w:sz w:val="18"/>
          <w:szCs w:val="18"/>
        </w:rPr>
        <w:t>Approve minutes from the last meeting</w:t>
      </w:r>
    </w:p>
    <w:p w14:paraId="03888B9E" w14:textId="6A003E5D" w:rsidR="004A64CC" w:rsidRPr="00C05893" w:rsidRDefault="004A64CC" w:rsidP="00270482">
      <w:pPr>
        <w:pStyle w:val="ListParagraph"/>
        <w:numPr>
          <w:ilvl w:val="1"/>
          <w:numId w:val="9"/>
        </w:numPr>
        <w:spacing w:after="0" w:line="240" w:lineRule="auto"/>
        <w:ind w:right="-360"/>
        <w:rPr>
          <w:sz w:val="18"/>
          <w:szCs w:val="18"/>
        </w:rPr>
      </w:pPr>
      <w:r w:rsidRPr="00C05893">
        <w:rPr>
          <w:b/>
          <w:sz w:val="18"/>
          <w:szCs w:val="18"/>
        </w:rPr>
        <w:t>Meeting ground rules reminder:</w:t>
      </w:r>
    </w:p>
    <w:p w14:paraId="1C181A24" w14:textId="33D8B7E7" w:rsidR="004A64CC" w:rsidRPr="00C05893" w:rsidRDefault="004A64CC" w:rsidP="004A64CC">
      <w:pPr>
        <w:pStyle w:val="ListParagraph"/>
        <w:numPr>
          <w:ilvl w:val="2"/>
          <w:numId w:val="9"/>
        </w:numPr>
        <w:spacing w:after="0" w:line="240" w:lineRule="auto"/>
        <w:ind w:right="-360"/>
        <w:rPr>
          <w:sz w:val="18"/>
          <w:szCs w:val="18"/>
        </w:rPr>
      </w:pPr>
      <w:r w:rsidRPr="00C05893">
        <w:rPr>
          <w:sz w:val="18"/>
          <w:szCs w:val="18"/>
        </w:rPr>
        <w:t>Tell us your name and registry before each comment</w:t>
      </w:r>
    </w:p>
    <w:p w14:paraId="3D679CBE" w14:textId="77777777" w:rsidR="005A20E7" w:rsidRDefault="004A64CC" w:rsidP="005A20E7">
      <w:pPr>
        <w:pStyle w:val="ListParagraph"/>
        <w:numPr>
          <w:ilvl w:val="2"/>
          <w:numId w:val="9"/>
        </w:numPr>
        <w:spacing w:after="0" w:line="240" w:lineRule="auto"/>
        <w:ind w:right="-360"/>
        <w:rPr>
          <w:sz w:val="18"/>
          <w:szCs w:val="18"/>
        </w:rPr>
      </w:pPr>
      <w:r w:rsidRPr="00C05893">
        <w:rPr>
          <w:sz w:val="18"/>
          <w:szCs w:val="18"/>
        </w:rPr>
        <w:t>Silence equals agreement</w:t>
      </w:r>
      <w:r w:rsidR="00520810" w:rsidRPr="00C05893">
        <w:rPr>
          <w:sz w:val="18"/>
          <w:szCs w:val="18"/>
        </w:rPr>
        <w:t xml:space="preserve"> </w:t>
      </w:r>
    </w:p>
    <w:p w14:paraId="79EBFD0C" w14:textId="34BC7880" w:rsidR="005A20E7" w:rsidRPr="005A20E7" w:rsidRDefault="005A20E7" w:rsidP="005A20E7">
      <w:pPr>
        <w:pStyle w:val="ListParagraph"/>
        <w:numPr>
          <w:ilvl w:val="0"/>
          <w:numId w:val="9"/>
        </w:numPr>
        <w:spacing w:after="0" w:line="240" w:lineRule="auto"/>
        <w:ind w:left="90" w:right="-360"/>
        <w:rPr>
          <w:sz w:val="18"/>
          <w:szCs w:val="18"/>
        </w:rPr>
      </w:pPr>
      <w:r w:rsidRPr="005A20E7">
        <w:rPr>
          <w:rFonts w:eastAsia="Times New Roman"/>
          <w:sz w:val="18"/>
          <w:szCs w:val="18"/>
        </w:rPr>
        <w:t>New activities / Discussions</w:t>
      </w:r>
      <w:r w:rsidRPr="005A20E7">
        <w:rPr>
          <w:rFonts w:eastAsia="Times New Roman"/>
          <w:sz w:val="18"/>
          <w:szCs w:val="18"/>
        </w:rPr>
        <w:tab/>
      </w:r>
      <w:r w:rsidRPr="005A20E7">
        <w:rPr>
          <w:rFonts w:eastAsia="Times New Roman"/>
          <w:sz w:val="18"/>
          <w:szCs w:val="18"/>
        </w:rPr>
        <w:tab/>
      </w:r>
      <w:r w:rsidRPr="005A20E7">
        <w:rPr>
          <w:rFonts w:eastAsia="Times New Roman"/>
          <w:sz w:val="18"/>
          <w:szCs w:val="18"/>
        </w:rPr>
        <w:tab/>
      </w:r>
      <w:r w:rsidRPr="005A20E7">
        <w:rPr>
          <w:rFonts w:eastAsia="Times New Roman"/>
          <w:sz w:val="18"/>
          <w:szCs w:val="18"/>
        </w:rPr>
        <w:tab/>
      </w:r>
      <w:r w:rsidRPr="005A20E7">
        <w:rPr>
          <w:rFonts w:eastAsia="Times New Roman"/>
          <w:sz w:val="18"/>
          <w:szCs w:val="18"/>
        </w:rPr>
        <w:tab/>
      </w:r>
      <w:r w:rsidRPr="005A20E7">
        <w:rPr>
          <w:sz w:val="18"/>
          <w:szCs w:val="18"/>
        </w:rPr>
        <w:t>Andrea/Carrie</w:t>
      </w:r>
    </w:p>
    <w:p w14:paraId="6D57A812" w14:textId="77777777" w:rsidR="005A20E7" w:rsidRPr="005A20E7" w:rsidRDefault="005A20E7" w:rsidP="005A20E7">
      <w:pPr>
        <w:pStyle w:val="ListParagraph"/>
        <w:numPr>
          <w:ilvl w:val="1"/>
          <w:numId w:val="5"/>
        </w:numPr>
        <w:spacing w:before="240" w:line="252" w:lineRule="auto"/>
        <w:rPr>
          <w:rFonts w:eastAsia="Times New Roman"/>
          <w:b/>
          <w:bCs/>
          <w:sz w:val="18"/>
          <w:szCs w:val="18"/>
        </w:rPr>
      </w:pPr>
      <w:r w:rsidRPr="005A20E7">
        <w:rPr>
          <w:rFonts w:eastAsia="Times New Roman"/>
          <w:b/>
          <w:bCs/>
          <w:sz w:val="18"/>
          <w:szCs w:val="18"/>
        </w:rPr>
        <w:t>Discussion of “NAACCR 101” (Wednesday, June 21)  – Hosted by PDSC and/or MAP</w:t>
      </w:r>
    </w:p>
    <w:p w14:paraId="56D7BE56" w14:textId="77777777" w:rsidR="005A20E7" w:rsidRPr="005A20E7" w:rsidRDefault="005A20E7" w:rsidP="005A20E7">
      <w:pPr>
        <w:pStyle w:val="ListParagraph"/>
        <w:numPr>
          <w:ilvl w:val="2"/>
          <w:numId w:val="5"/>
        </w:numPr>
        <w:spacing w:before="240" w:line="252" w:lineRule="auto"/>
        <w:rPr>
          <w:rFonts w:eastAsia="Times New Roman"/>
          <w:b/>
          <w:bCs/>
          <w:sz w:val="18"/>
          <w:szCs w:val="18"/>
        </w:rPr>
      </w:pPr>
      <w:r w:rsidRPr="005A20E7">
        <w:rPr>
          <w:rFonts w:eastAsia="Times New Roman"/>
          <w:b/>
          <w:bCs/>
          <w:sz w:val="18"/>
          <w:szCs w:val="18"/>
        </w:rPr>
        <w:t xml:space="preserve">Overview (NAACCR video) </w:t>
      </w:r>
    </w:p>
    <w:p w14:paraId="2DADD690" w14:textId="77777777" w:rsidR="005A20E7" w:rsidRPr="005A20E7" w:rsidRDefault="005A20E7" w:rsidP="005A20E7">
      <w:pPr>
        <w:pStyle w:val="ListParagraph"/>
        <w:numPr>
          <w:ilvl w:val="2"/>
          <w:numId w:val="5"/>
        </w:numPr>
        <w:spacing w:before="240" w:line="252" w:lineRule="auto"/>
        <w:rPr>
          <w:rFonts w:eastAsia="Times New Roman"/>
          <w:b/>
          <w:bCs/>
          <w:sz w:val="18"/>
          <w:szCs w:val="18"/>
        </w:rPr>
      </w:pPr>
      <w:r w:rsidRPr="005A20E7">
        <w:rPr>
          <w:rFonts w:eastAsia="Times New Roman"/>
          <w:b/>
          <w:bCs/>
          <w:sz w:val="18"/>
          <w:szCs w:val="18"/>
        </w:rPr>
        <w:t>Steering Committee “Pitches”</w:t>
      </w:r>
    </w:p>
    <w:p w14:paraId="010D2CAE" w14:textId="77777777" w:rsidR="005A20E7" w:rsidRPr="005A20E7" w:rsidRDefault="005A20E7" w:rsidP="005A20E7">
      <w:pPr>
        <w:pStyle w:val="ListParagraph"/>
        <w:numPr>
          <w:ilvl w:val="2"/>
          <w:numId w:val="5"/>
        </w:numPr>
        <w:spacing w:before="240" w:line="252" w:lineRule="auto"/>
        <w:rPr>
          <w:rFonts w:eastAsia="Times New Roman"/>
          <w:b/>
          <w:bCs/>
          <w:sz w:val="18"/>
          <w:szCs w:val="18"/>
        </w:rPr>
      </w:pPr>
      <w:r w:rsidRPr="005A20E7">
        <w:rPr>
          <w:rFonts w:eastAsia="Times New Roman"/>
          <w:b/>
          <w:bCs/>
          <w:sz w:val="18"/>
          <w:szCs w:val="18"/>
        </w:rPr>
        <w:t>MAP Introduction</w:t>
      </w:r>
    </w:p>
    <w:p w14:paraId="7177C4EF" w14:textId="77777777" w:rsidR="005A20E7" w:rsidRPr="005A20E7" w:rsidRDefault="005A20E7" w:rsidP="005A20E7">
      <w:pPr>
        <w:pStyle w:val="ListParagraph"/>
        <w:numPr>
          <w:ilvl w:val="2"/>
          <w:numId w:val="5"/>
        </w:numPr>
        <w:spacing w:before="240" w:line="252" w:lineRule="auto"/>
        <w:rPr>
          <w:rFonts w:eastAsia="Times New Roman"/>
          <w:b/>
          <w:bCs/>
          <w:sz w:val="18"/>
          <w:szCs w:val="18"/>
        </w:rPr>
      </w:pPr>
      <w:r w:rsidRPr="005A20E7">
        <w:rPr>
          <w:rFonts w:eastAsia="Times New Roman"/>
          <w:b/>
          <w:bCs/>
          <w:sz w:val="18"/>
          <w:szCs w:val="18"/>
        </w:rPr>
        <w:t>Mentorship Introduction</w:t>
      </w:r>
    </w:p>
    <w:p w14:paraId="1ACAE7BC" w14:textId="35C3BB16" w:rsidR="005A20E7" w:rsidRDefault="005A20E7" w:rsidP="005A20E7">
      <w:pPr>
        <w:pStyle w:val="ListParagraph"/>
        <w:numPr>
          <w:ilvl w:val="2"/>
          <w:numId w:val="5"/>
        </w:numPr>
        <w:spacing w:before="240" w:line="252" w:lineRule="auto"/>
        <w:rPr>
          <w:rFonts w:eastAsia="Times New Roman"/>
          <w:b/>
          <w:bCs/>
          <w:sz w:val="18"/>
          <w:szCs w:val="18"/>
        </w:rPr>
      </w:pPr>
      <w:r w:rsidRPr="005A20E7">
        <w:rPr>
          <w:rFonts w:eastAsia="Times New Roman"/>
          <w:b/>
          <w:bCs/>
          <w:sz w:val="18"/>
          <w:szCs w:val="18"/>
        </w:rPr>
        <w:t>Q&amp;A</w:t>
      </w:r>
    </w:p>
    <w:p w14:paraId="30ED0F70" w14:textId="258F5615" w:rsidR="00D11D34" w:rsidRPr="00D11D34" w:rsidRDefault="00D11D34" w:rsidP="00D11D34">
      <w:pPr>
        <w:spacing w:before="240" w:line="252" w:lineRule="auto"/>
        <w:ind w:left="1440"/>
        <w:rPr>
          <w:rFonts w:eastAsia="Times New Roman"/>
          <w:sz w:val="18"/>
          <w:szCs w:val="18"/>
        </w:rPr>
      </w:pPr>
      <w:r w:rsidRPr="00D11D34">
        <w:rPr>
          <w:rFonts w:eastAsia="Times New Roman"/>
          <w:sz w:val="18"/>
          <w:szCs w:val="18"/>
        </w:rPr>
        <w:t xml:space="preserve">Angela Martin gave background on how the “NAACCR 101” session at the annual conference came to our attention.  We discussed the suggested agenda.  It was requested that time frame for each section would be beneficial to help with planning. There was discussion about if a Task Force was needed to coordinate.  Carrie Bateman and Angela Martin volunteered to help coordinate.  Angela Martin also volunteered to be the </w:t>
      </w:r>
      <w:r w:rsidR="00E72FE3" w:rsidRPr="00D11D34">
        <w:rPr>
          <w:rFonts w:eastAsia="Times New Roman"/>
          <w:sz w:val="18"/>
          <w:szCs w:val="18"/>
        </w:rPr>
        <w:t>host</w:t>
      </w:r>
      <w:r w:rsidR="00E72FE3">
        <w:rPr>
          <w:rFonts w:eastAsia="Times New Roman"/>
          <w:sz w:val="18"/>
          <w:szCs w:val="18"/>
        </w:rPr>
        <w:t xml:space="preserve"> if</w:t>
      </w:r>
      <w:r>
        <w:rPr>
          <w:rFonts w:eastAsia="Times New Roman"/>
          <w:sz w:val="18"/>
          <w:szCs w:val="18"/>
        </w:rPr>
        <w:t xml:space="preserve"> </w:t>
      </w:r>
      <w:r w:rsidRPr="00D11D34">
        <w:rPr>
          <w:rFonts w:eastAsia="Times New Roman"/>
          <w:sz w:val="18"/>
          <w:szCs w:val="18"/>
        </w:rPr>
        <w:t>we do not find a host for the session.</w:t>
      </w:r>
    </w:p>
    <w:p w14:paraId="7528CD51" w14:textId="6E92AD1D" w:rsidR="005A20E7" w:rsidRPr="00A80574" w:rsidRDefault="005A20E7" w:rsidP="005A20E7">
      <w:pPr>
        <w:pStyle w:val="ListParagraph"/>
        <w:numPr>
          <w:ilvl w:val="1"/>
          <w:numId w:val="5"/>
        </w:numPr>
        <w:spacing w:before="240" w:line="252" w:lineRule="auto"/>
        <w:rPr>
          <w:rFonts w:eastAsia="Times New Roman"/>
          <w:b/>
          <w:bCs/>
          <w:sz w:val="18"/>
          <w:szCs w:val="18"/>
        </w:rPr>
      </w:pPr>
      <w:r w:rsidRPr="005A20E7">
        <w:rPr>
          <w:b/>
          <w:bCs/>
          <w:sz w:val="18"/>
          <w:szCs w:val="18"/>
        </w:rPr>
        <w:t>Steering Committee Response to Board Strategic Initiatives Request</w:t>
      </w:r>
    </w:p>
    <w:p w14:paraId="0C082BAC" w14:textId="35FA1310" w:rsidR="00A80574" w:rsidRDefault="00A80574" w:rsidP="00A80574">
      <w:pPr>
        <w:pStyle w:val="ListParagraph"/>
        <w:spacing w:before="240" w:line="252" w:lineRule="auto"/>
        <w:ind w:left="1440"/>
        <w:rPr>
          <w:sz w:val="18"/>
          <w:szCs w:val="18"/>
        </w:rPr>
      </w:pPr>
      <w:r>
        <w:rPr>
          <w:sz w:val="18"/>
          <w:szCs w:val="18"/>
        </w:rPr>
        <w:t xml:space="preserve">The group reviewed activities already being done that contribute to the initiatives. </w:t>
      </w:r>
    </w:p>
    <w:p w14:paraId="55BA205B" w14:textId="2AB6F60A" w:rsidR="00A80574" w:rsidRDefault="00A80574" w:rsidP="00A80574">
      <w:pPr>
        <w:pStyle w:val="ListParagraph"/>
        <w:numPr>
          <w:ilvl w:val="0"/>
          <w:numId w:val="44"/>
        </w:numPr>
        <w:spacing w:before="240" w:line="252" w:lineRule="auto"/>
        <w:rPr>
          <w:rFonts w:eastAsia="Times New Roman"/>
          <w:sz w:val="18"/>
          <w:szCs w:val="18"/>
        </w:rPr>
      </w:pPr>
      <w:r>
        <w:rPr>
          <w:rFonts w:eastAsia="Times New Roman"/>
          <w:sz w:val="18"/>
          <w:szCs w:val="18"/>
        </w:rPr>
        <w:t>Expanding Volunteer Recruitment is being contributed already through MAP and Mentorship. Ways the steering committee is already addressing these:</w:t>
      </w:r>
    </w:p>
    <w:p w14:paraId="48099C33" w14:textId="1EF6F647" w:rsidR="00A80574" w:rsidRDefault="00A80574" w:rsidP="00A80574">
      <w:pPr>
        <w:pStyle w:val="ListParagraph"/>
        <w:numPr>
          <w:ilvl w:val="1"/>
          <w:numId w:val="44"/>
        </w:numPr>
        <w:spacing w:before="240" w:line="252" w:lineRule="auto"/>
        <w:rPr>
          <w:rFonts w:eastAsia="Times New Roman"/>
          <w:sz w:val="18"/>
          <w:szCs w:val="18"/>
        </w:rPr>
      </w:pPr>
      <w:r>
        <w:rPr>
          <w:rFonts w:eastAsia="Times New Roman"/>
          <w:sz w:val="18"/>
          <w:szCs w:val="18"/>
        </w:rPr>
        <w:t>Ongoing placement of members</w:t>
      </w:r>
    </w:p>
    <w:p w14:paraId="719FEA93" w14:textId="01B09FD1" w:rsidR="00A80574" w:rsidRDefault="00A80574" w:rsidP="00A80574">
      <w:pPr>
        <w:pStyle w:val="ListParagraph"/>
        <w:numPr>
          <w:ilvl w:val="1"/>
          <w:numId w:val="44"/>
        </w:numPr>
        <w:spacing w:before="240" w:line="252" w:lineRule="auto"/>
        <w:rPr>
          <w:rFonts w:eastAsia="Times New Roman"/>
          <w:sz w:val="18"/>
          <w:szCs w:val="18"/>
        </w:rPr>
      </w:pPr>
      <w:r>
        <w:rPr>
          <w:rFonts w:eastAsia="Times New Roman"/>
          <w:sz w:val="18"/>
          <w:szCs w:val="18"/>
        </w:rPr>
        <w:t>NAACCR 101 (Planned</w:t>
      </w:r>
    </w:p>
    <w:p w14:paraId="6FEFD390" w14:textId="17A52CE7" w:rsidR="00A80574" w:rsidRDefault="00A80574" w:rsidP="00A80574">
      <w:pPr>
        <w:pStyle w:val="ListParagraph"/>
        <w:numPr>
          <w:ilvl w:val="1"/>
          <w:numId w:val="44"/>
        </w:numPr>
        <w:spacing w:before="240" w:line="252" w:lineRule="auto"/>
        <w:rPr>
          <w:rFonts w:eastAsia="Times New Roman"/>
          <w:sz w:val="18"/>
          <w:szCs w:val="18"/>
        </w:rPr>
      </w:pPr>
      <w:r>
        <w:rPr>
          <w:rFonts w:eastAsia="Times New Roman"/>
          <w:sz w:val="18"/>
          <w:szCs w:val="18"/>
        </w:rPr>
        <w:t>Information at the NAACCR Booth for the Annual Conference</w:t>
      </w:r>
    </w:p>
    <w:p w14:paraId="36B865BF" w14:textId="021CF77D" w:rsidR="00A80574" w:rsidRDefault="00A80574" w:rsidP="00A80574">
      <w:pPr>
        <w:pStyle w:val="ListParagraph"/>
        <w:numPr>
          <w:ilvl w:val="1"/>
          <w:numId w:val="44"/>
        </w:numPr>
        <w:spacing w:before="240" w:line="252" w:lineRule="auto"/>
        <w:rPr>
          <w:rFonts w:eastAsia="Times New Roman"/>
          <w:sz w:val="18"/>
          <w:szCs w:val="18"/>
        </w:rPr>
      </w:pPr>
      <w:r>
        <w:rPr>
          <w:rFonts w:eastAsia="Times New Roman"/>
          <w:sz w:val="18"/>
          <w:szCs w:val="18"/>
        </w:rPr>
        <w:t>Meet and Greet Breakfast with the Mentorship Group</w:t>
      </w:r>
    </w:p>
    <w:p w14:paraId="2C4F2804" w14:textId="1C2A9A13" w:rsidR="00A80574" w:rsidRDefault="00A80574" w:rsidP="00A80574">
      <w:pPr>
        <w:pStyle w:val="ListParagraph"/>
        <w:numPr>
          <w:ilvl w:val="2"/>
          <w:numId w:val="44"/>
        </w:numPr>
        <w:spacing w:before="240" w:line="252" w:lineRule="auto"/>
        <w:rPr>
          <w:rFonts w:eastAsia="Times New Roman"/>
          <w:sz w:val="18"/>
          <w:szCs w:val="18"/>
        </w:rPr>
      </w:pPr>
      <w:r>
        <w:rPr>
          <w:rFonts w:eastAsia="Times New Roman"/>
          <w:sz w:val="18"/>
          <w:szCs w:val="18"/>
        </w:rPr>
        <w:t>Monique is meeting with an intern to discuss additional activities during the meeting and will email Carrie what they come up with.</w:t>
      </w:r>
    </w:p>
    <w:p w14:paraId="29659010" w14:textId="48CAA2FB" w:rsidR="00A80574" w:rsidRDefault="00A80574" w:rsidP="00A80574">
      <w:pPr>
        <w:pStyle w:val="ListParagraph"/>
        <w:numPr>
          <w:ilvl w:val="1"/>
          <w:numId w:val="44"/>
        </w:numPr>
        <w:spacing w:before="240" w:line="252" w:lineRule="auto"/>
        <w:rPr>
          <w:rFonts w:eastAsia="Times New Roman"/>
          <w:sz w:val="18"/>
          <w:szCs w:val="18"/>
        </w:rPr>
      </w:pPr>
      <w:r>
        <w:rPr>
          <w:rFonts w:eastAsia="Times New Roman"/>
          <w:sz w:val="18"/>
          <w:szCs w:val="18"/>
        </w:rPr>
        <w:t xml:space="preserve">Timeframe is already underway and plan to accelerate in 2023, including working with other Steering Committees such as RDU. Monique feels they could work more with Communications Steering Committee in the near future. </w:t>
      </w:r>
    </w:p>
    <w:p w14:paraId="20DB5CDD" w14:textId="7D2C85A8" w:rsidR="00A80574" w:rsidRDefault="007D2778" w:rsidP="00A80574">
      <w:pPr>
        <w:pStyle w:val="ListParagraph"/>
        <w:numPr>
          <w:ilvl w:val="1"/>
          <w:numId w:val="44"/>
        </w:numPr>
        <w:spacing w:before="240" w:line="252" w:lineRule="auto"/>
        <w:rPr>
          <w:rFonts w:eastAsia="Times New Roman"/>
          <w:sz w:val="18"/>
          <w:szCs w:val="18"/>
        </w:rPr>
      </w:pPr>
      <w:r>
        <w:rPr>
          <w:rFonts w:eastAsia="Times New Roman"/>
          <w:sz w:val="18"/>
          <w:szCs w:val="18"/>
        </w:rPr>
        <w:t>Additional r</w:t>
      </w:r>
      <w:r w:rsidR="00A80574">
        <w:rPr>
          <w:rFonts w:eastAsia="Times New Roman"/>
          <w:sz w:val="18"/>
          <w:szCs w:val="18"/>
        </w:rPr>
        <w:t>esources need</w:t>
      </w:r>
      <w:r>
        <w:rPr>
          <w:rFonts w:eastAsia="Times New Roman"/>
          <w:sz w:val="18"/>
          <w:szCs w:val="18"/>
        </w:rPr>
        <w:t>ed:</w:t>
      </w:r>
    </w:p>
    <w:p w14:paraId="0679A115" w14:textId="28F62CFB" w:rsidR="007D2778" w:rsidRDefault="007D2778" w:rsidP="007D2778">
      <w:pPr>
        <w:pStyle w:val="ListParagraph"/>
        <w:numPr>
          <w:ilvl w:val="2"/>
          <w:numId w:val="44"/>
        </w:numPr>
        <w:spacing w:before="240" w:line="252" w:lineRule="auto"/>
        <w:rPr>
          <w:rFonts w:eastAsia="Times New Roman"/>
          <w:sz w:val="18"/>
          <w:szCs w:val="18"/>
        </w:rPr>
      </w:pPr>
      <w:r>
        <w:rPr>
          <w:rFonts w:eastAsia="Times New Roman"/>
          <w:sz w:val="18"/>
          <w:szCs w:val="18"/>
        </w:rPr>
        <w:t xml:space="preserve">Engaging annual meeting planning committee </w:t>
      </w:r>
    </w:p>
    <w:p w14:paraId="1D12F827" w14:textId="154D5169" w:rsidR="007D2778" w:rsidRDefault="007D2778" w:rsidP="007D2778">
      <w:pPr>
        <w:pStyle w:val="ListParagraph"/>
        <w:numPr>
          <w:ilvl w:val="2"/>
          <w:numId w:val="44"/>
        </w:numPr>
        <w:spacing w:before="240" w:line="252" w:lineRule="auto"/>
        <w:rPr>
          <w:rFonts w:eastAsia="Times New Roman"/>
          <w:sz w:val="18"/>
          <w:szCs w:val="18"/>
        </w:rPr>
      </w:pPr>
      <w:r>
        <w:rPr>
          <w:rFonts w:eastAsia="Times New Roman"/>
          <w:sz w:val="18"/>
          <w:szCs w:val="18"/>
        </w:rPr>
        <w:t>Technical support with the website</w:t>
      </w:r>
    </w:p>
    <w:p w14:paraId="309BBADC" w14:textId="0A40BD1B" w:rsidR="007D2778" w:rsidRDefault="007D2778" w:rsidP="007D2778">
      <w:pPr>
        <w:pStyle w:val="ListParagraph"/>
        <w:numPr>
          <w:ilvl w:val="0"/>
          <w:numId w:val="44"/>
        </w:numPr>
        <w:spacing w:before="240" w:line="252" w:lineRule="auto"/>
        <w:rPr>
          <w:rFonts w:eastAsia="Times New Roman"/>
          <w:sz w:val="18"/>
          <w:szCs w:val="18"/>
        </w:rPr>
      </w:pPr>
      <w:r>
        <w:rPr>
          <w:rFonts w:eastAsia="Times New Roman"/>
          <w:sz w:val="18"/>
          <w:szCs w:val="18"/>
        </w:rPr>
        <w:t>Expanding Training opportunities</w:t>
      </w:r>
    </w:p>
    <w:p w14:paraId="70A3710C" w14:textId="61E777F1"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NAACCR Talks</w:t>
      </w:r>
    </w:p>
    <w:p w14:paraId="07F1553C" w14:textId="102BE100"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LMS</w:t>
      </w:r>
    </w:p>
    <w:p w14:paraId="7E6372F2" w14:textId="4458826F"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Mentorship Program</w:t>
      </w:r>
    </w:p>
    <w:p w14:paraId="14100316" w14:textId="14AEB932"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Webinar Series</w:t>
      </w:r>
    </w:p>
    <w:p w14:paraId="0E0371BC" w14:textId="1B61165A"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Recruitment and Retention Workgroup – Growing Your Own CTR</w:t>
      </w:r>
    </w:p>
    <w:p w14:paraId="76A34E03" w14:textId="769FE954"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Specific Roles</w:t>
      </w:r>
    </w:p>
    <w:p w14:paraId="5360AC0C" w14:textId="193C8081" w:rsidR="007D2778" w:rsidRDefault="007D2778" w:rsidP="007D2778">
      <w:pPr>
        <w:pStyle w:val="ListParagraph"/>
        <w:numPr>
          <w:ilvl w:val="2"/>
          <w:numId w:val="44"/>
        </w:numPr>
        <w:spacing w:before="240" w:line="252" w:lineRule="auto"/>
        <w:rPr>
          <w:rFonts w:eastAsia="Times New Roman"/>
          <w:sz w:val="18"/>
          <w:szCs w:val="18"/>
        </w:rPr>
      </w:pPr>
      <w:r>
        <w:rPr>
          <w:rFonts w:eastAsia="Times New Roman"/>
          <w:sz w:val="18"/>
          <w:szCs w:val="18"/>
        </w:rPr>
        <w:t>Supporting efforts of the workgroups and task forces in these areas</w:t>
      </w:r>
    </w:p>
    <w:p w14:paraId="411A8F02" w14:textId="747F735F"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Timeframe is already underway and plan to accelerate in 2023</w:t>
      </w:r>
    </w:p>
    <w:p w14:paraId="5879F3D4" w14:textId="30106ECD"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 xml:space="preserve">Additional resources needed: </w:t>
      </w:r>
    </w:p>
    <w:p w14:paraId="4F12F47B" w14:textId="5FAD9454" w:rsidR="007D2778" w:rsidRDefault="007D2778" w:rsidP="007D2778">
      <w:pPr>
        <w:pStyle w:val="ListParagraph"/>
        <w:numPr>
          <w:ilvl w:val="2"/>
          <w:numId w:val="44"/>
        </w:numPr>
        <w:spacing w:before="240" w:line="252" w:lineRule="auto"/>
        <w:rPr>
          <w:rFonts w:eastAsia="Times New Roman"/>
          <w:sz w:val="18"/>
          <w:szCs w:val="18"/>
        </w:rPr>
      </w:pPr>
      <w:r>
        <w:rPr>
          <w:rFonts w:eastAsia="Times New Roman"/>
          <w:sz w:val="18"/>
          <w:szCs w:val="18"/>
        </w:rPr>
        <w:t>Technical support for LMS</w:t>
      </w:r>
    </w:p>
    <w:p w14:paraId="01777030" w14:textId="24C7E458" w:rsidR="007D2778" w:rsidRDefault="007D2778" w:rsidP="007D2778">
      <w:pPr>
        <w:pStyle w:val="ListParagraph"/>
        <w:numPr>
          <w:ilvl w:val="2"/>
          <w:numId w:val="44"/>
        </w:numPr>
        <w:spacing w:before="240" w:line="252" w:lineRule="auto"/>
        <w:rPr>
          <w:rFonts w:eastAsia="Times New Roman"/>
          <w:sz w:val="18"/>
          <w:szCs w:val="18"/>
        </w:rPr>
      </w:pPr>
      <w:r>
        <w:rPr>
          <w:rFonts w:eastAsia="Times New Roman"/>
          <w:sz w:val="18"/>
          <w:szCs w:val="18"/>
        </w:rPr>
        <w:t>Staff and technical support for Mentorship Workgroup efforts</w:t>
      </w:r>
    </w:p>
    <w:p w14:paraId="238FC35C" w14:textId="0978F395" w:rsidR="007D2778" w:rsidRDefault="007D2778" w:rsidP="007D2778">
      <w:pPr>
        <w:pStyle w:val="ListParagraph"/>
        <w:numPr>
          <w:ilvl w:val="0"/>
          <w:numId w:val="44"/>
        </w:numPr>
        <w:spacing w:before="240" w:line="252" w:lineRule="auto"/>
        <w:rPr>
          <w:rFonts w:eastAsia="Times New Roman"/>
          <w:sz w:val="18"/>
          <w:szCs w:val="18"/>
        </w:rPr>
      </w:pPr>
      <w:r>
        <w:rPr>
          <w:rFonts w:eastAsia="Times New Roman"/>
          <w:sz w:val="18"/>
          <w:szCs w:val="18"/>
        </w:rPr>
        <w:t>Understanding Informatics</w:t>
      </w:r>
    </w:p>
    <w:p w14:paraId="00255700" w14:textId="467C3EE4"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Start in 2024-2027 Work Plan</w:t>
      </w:r>
    </w:p>
    <w:p w14:paraId="2785819A" w14:textId="5D31B3F7" w:rsidR="007D2778" w:rsidRDefault="007D2778" w:rsidP="007D2778">
      <w:pPr>
        <w:pStyle w:val="ListParagraph"/>
        <w:numPr>
          <w:ilvl w:val="1"/>
          <w:numId w:val="44"/>
        </w:numPr>
        <w:spacing w:before="240" w:line="252" w:lineRule="auto"/>
        <w:rPr>
          <w:rFonts w:eastAsia="Times New Roman"/>
          <w:sz w:val="18"/>
          <w:szCs w:val="18"/>
        </w:rPr>
      </w:pPr>
      <w:r>
        <w:rPr>
          <w:rFonts w:eastAsia="Times New Roman"/>
          <w:sz w:val="18"/>
          <w:szCs w:val="18"/>
        </w:rPr>
        <w:t>Resources needed to be determined</w:t>
      </w:r>
    </w:p>
    <w:p w14:paraId="56D1F1AE" w14:textId="7E74A25F" w:rsidR="007D2778" w:rsidRDefault="002F7345" w:rsidP="007D2778">
      <w:pPr>
        <w:pStyle w:val="ListParagraph"/>
        <w:numPr>
          <w:ilvl w:val="0"/>
          <w:numId w:val="44"/>
        </w:numPr>
        <w:spacing w:before="240" w:line="252" w:lineRule="auto"/>
        <w:rPr>
          <w:rFonts w:eastAsia="Times New Roman"/>
          <w:sz w:val="18"/>
          <w:szCs w:val="18"/>
        </w:rPr>
      </w:pPr>
      <w:r>
        <w:rPr>
          <w:rFonts w:eastAsia="Times New Roman"/>
          <w:sz w:val="18"/>
          <w:szCs w:val="18"/>
        </w:rPr>
        <w:t>Added comment: We feel we can play a role in addressing Diversity, Equity, and Inclusion, supporting policy</w:t>
      </w:r>
      <w:r w:rsidR="00C54987">
        <w:rPr>
          <w:rFonts w:eastAsia="Times New Roman"/>
          <w:sz w:val="18"/>
          <w:szCs w:val="18"/>
        </w:rPr>
        <w:t xml:space="preserve"> and advocacy efforts as well. Need more information and guidance from NAACCR/the Board on these efforts before better understanding how we can incorporate these initiatives into our steering committee work plan.</w:t>
      </w:r>
    </w:p>
    <w:p w14:paraId="0C930839" w14:textId="28F60325" w:rsidR="00382573" w:rsidRPr="00D11D34" w:rsidRDefault="00C54987" w:rsidP="00D11D34">
      <w:pPr>
        <w:pStyle w:val="ListParagraph"/>
        <w:numPr>
          <w:ilvl w:val="1"/>
          <w:numId w:val="44"/>
        </w:numPr>
        <w:spacing w:before="240" w:line="252" w:lineRule="auto"/>
        <w:rPr>
          <w:rFonts w:eastAsia="Times New Roman"/>
          <w:sz w:val="18"/>
          <w:szCs w:val="18"/>
        </w:rPr>
      </w:pPr>
      <w:r>
        <w:rPr>
          <w:rFonts w:eastAsia="Times New Roman"/>
          <w:sz w:val="18"/>
          <w:szCs w:val="18"/>
        </w:rPr>
        <w:t>Monique believes the intern could help in this area. Especially recruiting from higher learning institutions about to enter the workforce.</w:t>
      </w:r>
    </w:p>
    <w:sectPr w:rsidR="00382573" w:rsidRPr="00D11D34" w:rsidSect="00C5498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4162" w14:textId="77777777" w:rsidR="00F013A4" w:rsidRDefault="00F013A4" w:rsidP="004B0957">
      <w:pPr>
        <w:spacing w:after="0" w:line="240" w:lineRule="auto"/>
      </w:pPr>
      <w:r>
        <w:separator/>
      </w:r>
    </w:p>
  </w:endnote>
  <w:endnote w:type="continuationSeparator" w:id="0">
    <w:p w14:paraId="4E2F825F" w14:textId="77777777" w:rsidR="00F013A4" w:rsidRDefault="00F013A4"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5BEF784A" w:rsidR="004B0957" w:rsidRPr="00A175E3" w:rsidRDefault="008321F0" w:rsidP="00A175E3">
    <w:pPr>
      <w:spacing w:after="0" w:line="240" w:lineRule="auto"/>
      <w:ind w:left="90" w:right="-270"/>
      <w:rPr>
        <w:bCs/>
        <w:sz w:val="16"/>
        <w:szCs w:val="16"/>
      </w:rPr>
    </w:pPr>
    <w:r>
      <w:rPr>
        <w:bCs/>
        <w:sz w:val="16"/>
        <w:szCs w:val="16"/>
      </w:rPr>
      <w:t>January 26,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FB76" w14:textId="77777777" w:rsidR="00F013A4" w:rsidRDefault="00F013A4" w:rsidP="004B0957">
      <w:pPr>
        <w:spacing w:after="0" w:line="240" w:lineRule="auto"/>
      </w:pPr>
      <w:r>
        <w:separator/>
      </w:r>
    </w:p>
  </w:footnote>
  <w:footnote w:type="continuationSeparator" w:id="0">
    <w:p w14:paraId="21C7A66C" w14:textId="77777777" w:rsidR="00F013A4" w:rsidRDefault="00F013A4"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87D6F"/>
    <w:multiLevelType w:val="hybridMultilevel"/>
    <w:tmpl w:val="9984DD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9C7B3F"/>
    <w:multiLevelType w:val="hybridMultilevel"/>
    <w:tmpl w:val="CD5601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46A50CF"/>
    <w:multiLevelType w:val="hybridMultilevel"/>
    <w:tmpl w:val="D2989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9480EDD"/>
    <w:multiLevelType w:val="hybridMultilevel"/>
    <w:tmpl w:val="B3C63B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1E0B5604"/>
    <w:multiLevelType w:val="hybridMultilevel"/>
    <w:tmpl w:val="4F4681BC"/>
    <w:lvl w:ilvl="0" w:tplc="69369AA0">
      <w:start w:val="3"/>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102EA1"/>
    <w:multiLevelType w:val="hybridMultilevel"/>
    <w:tmpl w:val="14D6D5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03137B5"/>
    <w:multiLevelType w:val="hybridMultilevel"/>
    <w:tmpl w:val="B824DC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11B53C3"/>
    <w:multiLevelType w:val="hybridMultilevel"/>
    <w:tmpl w:val="435A68B6"/>
    <w:lvl w:ilvl="0" w:tplc="1C06776C">
      <w:start w:val="1"/>
      <w:numFmt w:val="lowerRoman"/>
      <w:lvlText w:val="%1."/>
      <w:lvlJc w:val="left"/>
      <w:pPr>
        <w:ind w:left="3600" w:hanging="360"/>
      </w:pPr>
      <w:rPr>
        <w:rFonts w:hint="default"/>
        <w:b/>
        <w:i w:val="0"/>
        <w:caps w:val="0"/>
        <w:strike w:val="0"/>
        <w:dstrike w:val="0"/>
        <w:outline w:val="0"/>
        <w:emboss w:val="0"/>
        <w:imprint w:val="0"/>
        <w:spacing w:val="0"/>
        <w:w w:val="100"/>
        <w:kern w:val="0"/>
        <w:position w:val="0"/>
        <w:sz w:val="16"/>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2CA74ECE"/>
    <w:multiLevelType w:val="hybridMultilevel"/>
    <w:tmpl w:val="8B164272"/>
    <w:lvl w:ilvl="0" w:tplc="F62A74BA">
      <w:numFmt w:val="bullet"/>
      <w:lvlText w:val="-"/>
      <w:lvlJc w:val="left"/>
      <w:pPr>
        <w:ind w:left="1980" w:hanging="360"/>
      </w:pPr>
      <w:rPr>
        <w:rFonts w:ascii="Calibri" w:eastAsiaTheme="minorHAnsi" w:hAnsi="Calibri" w:cs="Calibri"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58D1B4F"/>
    <w:multiLevelType w:val="hybridMultilevel"/>
    <w:tmpl w:val="57E4488A"/>
    <w:lvl w:ilvl="0" w:tplc="6EC4F048">
      <w:start w:val="1"/>
      <w:numFmt w:val="decimal"/>
      <w:lvlText w:val="%1."/>
      <w:lvlJc w:val="left"/>
      <w:pPr>
        <w:ind w:left="1350" w:hanging="360"/>
      </w:pPr>
      <w:rPr>
        <w:rFonts w:ascii="Calibri" w:hAnsi="Calibri" w:hint="default"/>
        <w:b/>
        <w:i w:val="0"/>
        <w:sz w:val="17"/>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5" w15:restartNumberingAfterBreak="0">
    <w:nsid w:val="38A2547D"/>
    <w:multiLevelType w:val="hybridMultilevel"/>
    <w:tmpl w:val="1FB23F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9C3257"/>
    <w:multiLevelType w:val="hybridMultilevel"/>
    <w:tmpl w:val="FCEC9B1C"/>
    <w:lvl w:ilvl="0" w:tplc="17C669C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3BD632A"/>
    <w:multiLevelType w:val="hybridMultilevel"/>
    <w:tmpl w:val="F75651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4D127040"/>
    <w:multiLevelType w:val="hybridMultilevel"/>
    <w:tmpl w:val="BB8A1792"/>
    <w:lvl w:ilvl="0" w:tplc="FA682640">
      <w:numFmt w:val="bullet"/>
      <w:lvlText w:val="-"/>
      <w:lvlJc w:val="left"/>
      <w:pPr>
        <w:ind w:left="2070" w:hanging="360"/>
      </w:pPr>
      <w:rPr>
        <w:rFonts w:ascii="Calibri" w:eastAsiaTheme="minorHAnsi" w:hAnsi="Calibri" w:cs="Calibri" w:hint="default"/>
        <w:b/>
        <w:u w:val="singl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659E5"/>
    <w:multiLevelType w:val="hybridMultilevel"/>
    <w:tmpl w:val="BF2807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30C6B"/>
    <w:multiLevelType w:val="hybridMultilevel"/>
    <w:tmpl w:val="2402D3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80352"/>
    <w:multiLevelType w:val="hybridMultilevel"/>
    <w:tmpl w:val="0E8A1706"/>
    <w:lvl w:ilvl="0" w:tplc="17C669C8">
      <w:start w:val="1"/>
      <w:numFmt w:val="low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4BC0EA6"/>
    <w:multiLevelType w:val="hybridMultilevel"/>
    <w:tmpl w:val="63E241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13164588">
    <w:abstractNumId w:val="2"/>
  </w:num>
  <w:num w:numId="2" w16cid:durableId="623118057">
    <w:abstractNumId w:val="35"/>
  </w:num>
  <w:num w:numId="3" w16cid:durableId="988167338">
    <w:abstractNumId w:val="33"/>
  </w:num>
  <w:num w:numId="4" w16cid:durableId="1364287687">
    <w:abstractNumId w:val="32"/>
  </w:num>
  <w:num w:numId="5" w16cid:durableId="2069645360">
    <w:abstractNumId w:val="40"/>
  </w:num>
  <w:num w:numId="6" w16cid:durableId="1437364747">
    <w:abstractNumId w:val="21"/>
  </w:num>
  <w:num w:numId="7" w16cid:durableId="1944877986">
    <w:abstractNumId w:val="3"/>
  </w:num>
  <w:num w:numId="8" w16cid:durableId="1526137758">
    <w:abstractNumId w:val="8"/>
  </w:num>
  <w:num w:numId="9" w16cid:durableId="235674630">
    <w:abstractNumId w:val="37"/>
  </w:num>
  <w:num w:numId="10" w16cid:durableId="2014605111">
    <w:abstractNumId w:val="13"/>
  </w:num>
  <w:num w:numId="11" w16cid:durableId="357972355">
    <w:abstractNumId w:val="7"/>
  </w:num>
  <w:num w:numId="12" w16cid:durableId="1580019981">
    <w:abstractNumId w:val="43"/>
  </w:num>
  <w:num w:numId="13" w16cid:durableId="509416289">
    <w:abstractNumId w:val="6"/>
  </w:num>
  <w:num w:numId="14" w16cid:durableId="1638335954">
    <w:abstractNumId w:val="28"/>
  </w:num>
  <w:num w:numId="15" w16cid:durableId="1660572502">
    <w:abstractNumId w:val="11"/>
  </w:num>
  <w:num w:numId="16" w16cid:durableId="1803648804">
    <w:abstractNumId w:val="34"/>
  </w:num>
  <w:num w:numId="17" w16cid:durableId="2033989053">
    <w:abstractNumId w:val="4"/>
  </w:num>
  <w:num w:numId="18" w16cid:durableId="603225854">
    <w:abstractNumId w:val="31"/>
  </w:num>
  <w:num w:numId="19" w16cid:durableId="382870371">
    <w:abstractNumId w:val="5"/>
  </w:num>
  <w:num w:numId="20" w16cid:durableId="321279681">
    <w:abstractNumId w:val="15"/>
  </w:num>
  <w:num w:numId="21" w16cid:durableId="597829584">
    <w:abstractNumId w:val="26"/>
  </w:num>
  <w:num w:numId="22" w16cid:durableId="278490400">
    <w:abstractNumId w:val="22"/>
  </w:num>
  <w:num w:numId="23" w16cid:durableId="1794514663">
    <w:abstractNumId w:val="16"/>
  </w:num>
  <w:num w:numId="24" w16cid:durableId="737627629">
    <w:abstractNumId w:val="10"/>
  </w:num>
  <w:num w:numId="25" w16cid:durableId="692459529">
    <w:abstractNumId w:val="39"/>
  </w:num>
  <w:num w:numId="26" w16cid:durableId="1154949119">
    <w:abstractNumId w:val="0"/>
  </w:num>
  <w:num w:numId="27" w16cid:durableId="804353447">
    <w:abstractNumId w:val="1"/>
  </w:num>
  <w:num w:numId="28" w16cid:durableId="1959943025">
    <w:abstractNumId w:val="14"/>
  </w:num>
  <w:num w:numId="29" w16cid:durableId="2058049609">
    <w:abstractNumId w:val="30"/>
  </w:num>
  <w:num w:numId="30" w16cid:durableId="533881467">
    <w:abstractNumId w:val="23"/>
  </w:num>
  <w:num w:numId="31" w16cid:durableId="773404137">
    <w:abstractNumId w:val="36"/>
  </w:num>
  <w:num w:numId="32" w16cid:durableId="1419012236">
    <w:abstractNumId w:val="20"/>
  </w:num>
  <w:num w:numId="33" w16cid:durableId="769080817">
    <w:abstractNumId w:val="42"/>
  </w:num>
  <w:num w:numId="34" w16cid:durableId="453132633">
    <w:abstractNumId w:val="27"/>
  </w:num>
  <w:num w:numId="35" w16cid:durableId="1422069603">
    <w:abstractNumId w:val="41"/>
  </w:num>
  <w:num w:numId="36" w16cid:durableId="977303847">
    <w:abstractNumId w:val="17"/>
  </w:num>
  <w:num w:numId="37" w16cid:durableId="1641038580">
    <w:abstractNumId w:val="38"/>
  </w:num>
  <w:num w:numId="38" w16cid:durableId="973561322">
    <w:abstractNumId w:val="12"/>
  </w:num>
  <w:num w:numId="39" w16cid:durableId="876308238">
    <w:abstractNumId w:val="29"/>
  </w:num>
  <w:num w:numId="40" w16cid:durableId="1428843710">
    <w:abstractNumId w:val="9"/>
  </w:num>
  <w:num w:numId="41" w16cid:durableId="1324822664">
    <w:abstractNumId w:val="19"/>
  </w:num>
  <w:num w:numId="42" w16cid:durableId="1054694456">
    <w:abstractNumId w:val="18"/>
  </w:num>
  <w:num w:numId="43" w16cid:durableId="1845390237">
    <w:abstractNumId w:val="24"/>
  </w:num>
  <w:num w:numId="44" w16cid:durableId="3676073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3DC5"/>
    <w:rsid w:val="00026863"/>
    <w:rsid w:val="00026DB5"/>
    <w:rsid w:val="00037B9E"/>
    <w:rsid w:val="000458CB"/>
    <w:rsid w:val="00045D05"/>
    <w:rsid w:val="00046CE4"/>
    <w:rsid w:val="00047C45"/>
    <w:rsid w:val="0006734B"/>
    <w:rsid w:val="00071EAF"/>
    <w:rsid w:val="00076BEF"/>
    <w:rsid w:val="000772DF"/>
    <w:rsid w:val="00090342"/>
    <w:rsid w:val="000A0649"/>
    <w:rsid w:val="000A08FA"/>
    <w:rsid w:val="000A24C2"/>
    <w:rsid w:val="000A630A"/>
    <w:rsid w:val="000A757F"/>
    <w:rsid w:val="000B28D9"/>
    <w:rsid w:val="000B6018"/>
    <w:rsid w:val="000C287F"/>
    <w:rsid w:val="000C51DB"/>
    <w:rsid w:val="000C6726"/>
    <w:rsid w:val="000C684E"/>
    <w:rsid w:val="000D4EBC"/>
    <w:rsid w:val="000D538D"/>
    <w:rsid w:val="000D7C1E"/>
    <w:rsid w:val="000E40EE"/>
    <w:rsid w:val="000E7D5B"/>
    <w:rsid w:val="000F1920"/>
    <w:rsid w:val="000F3AFF"/>
    <w:rsid w:val="000F3DE8"/>
    <w:rsid w:val="00113520"/>
    <w:rsid w:val="00113FBA"/>
    <w:rsid w:val="0012302A"/>
    <w:rsid w:val="00145A69"/>
    <w:rsid w:val="00145B82"/>
    <w:rsid w:val="00145F9E"/>
    <w:rsid w:val="00146116"/>
    <w:rsid w:val="00150486"/>
    <w:rsid w:val="00150816"/>
    <w:rsid w:val="00150858"/>
    <w:rsid w:val="0015176F"/>
    <w:rsid w:val="00152310"/>
    <w:rsid w:val="0015415A"/>
    <w:rsid w:val="00160D7A"/>
    <w:rsid w:val="00166A15"/>
    <w:rsid w:val="00171903"/>
    <w:rsid w:val="00174A1B"/>
    <w:rsid w:val="001767BD"/>
    <w:rsid w:val="00187EC2"/>
    <w:rsid w:val="00195444"/>
    <w:rsid w:val="001A2DAF"/>
    <w:rsid w:val="001A60A8"/>
    <w:rsid w:val="001B3B02"/>
    <w:rsid w:val="001B6C39"/>
    <w:rsid w:val="001C6BCD"/>
    <w:rsid w:val="001E59EB"/>
    <w:rsid w:val="002000DB"/>
    <w:rsid w:val="00205837"/>
    <w:rsid w:val="002075CD"/>
    <w:rsid w:val="00217924"/>
    <w:rsid w:val="0023134F"/>
    <w:rsid w:val="002450D0"/>
    <w:rsid w:val="00247C25"/>
    <w:rsid w:val="00251EF9"/>
    <w:rsid w:val="002531BC"/>
    <w:rsid w:val="00260510"/>
    <w:rsid w:val="00260EB2"/>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2EF6"/>
    <w:rsid w:val="002B4621"/>
    <w:rsid w:val="002B75C6"/>
    <w:rsid w:val="002C3411"/>
    <w:rsid w:val="002D0D7F"/>
    <w:rsid w:val="002D1C28"/>
    <w:rsid w:val="002D4D58"/>
    <w:rsid w:val="002D70E9"/>
    <w:rsid w:val="002E5347"/>
    <w:rsid w:val="002F7345"/>
    <w:rsid w:val="0030477D"/>
    <w:rsid w:val="00304A64"/>
    <w:rsid w:val="00323BA2"/>
    <w:rsid w:val="00325466"/>
    <w:rsid w:val="00327B58"/>
    <w:rsid w:val="00331E68"/>
    <w:rsid w:val="0033505D"/>
    <w:rsid w:val="00335B81"/>
    <w:rsid w:val="00335BA5"/>
    <w:rsid w:val="00335D47"/>
    <w:rsid w:val="0033719E"/>
    <w:rsid w:val="00345024"/>
    <w:rsid w:val="0035063D"/>
    <w:rsid w:val="00366008"/>
    <w:rsid w:val="00367916"/>
    <w:rsid w:val="003801DF"/>
    <w:rsid w:val="00382573"/>
    <w:rsid w:val="00383B55"/>
    <w:rsid w:val="00387928"/>
    <w:rsid w:val="00393749"/>
    <w:rsid w:val="003971C7"/>
    <w:rsid w:val="003A325B"/>
    <w:rsid w:val="003B4E7F"/>
    <w:rsid w:val="003C4FBA"/>
    <w:rsid w:val="003E4495"/>
    <w:rsid w:val="003F0D8B"/>
    <w:rsid w:val="003F6AB5"/>
    <w:rsid w:val="003F7CFC"/>
    <w:rsid w:val="00412C5E"/>
    <w:rsid w:val="00424C35"/>
    <w:rsid w:val="00427C74"/>
    <w:rsid w:val="00432958"/>
    <w:rsid w:val="004525D0"/>
    <w:rsid w:val="00463F76"/>
    <w:rsid w:val="00472BF7"/>
    <w:rsid w:val="0047647D"/>
    <w:rsid w:val="004775E0"/>
    <w:rsid w:val="004824F7"/>
    <w:rsid w:val="004918EB"/>
    <w:rsid w:val="00496512"/>
    <w:rsid w:val="004A64CC"/>
    <w:rsid w:val="004B0957"/>
    <w:rsid w:val="004B4650"/>
    <w:rsid w:val="004C1099"/>
    <w:rsid w:val="004C414F"/>
    <w:rsid w:val="004D7E45"/>
    <w:rsid w:val="004E0A61"/>
    <w:rsid w:val="004E365C"/>
    <w:rsid w:val="004F7959"/>
    <w:rsid w:val="00506575"/>
    <w:rsid w:val="00511FA2"/>
    <w:rsid w:val="005176E0"/>
    <w:rsid w:val="00520810"/>
    <w:rsid w:val="005220AB"/>
    <w:rsid w:val="005420B7"/>
    <w:rsid w:val="00543DC3"/>
    <w:rsid w:val="00583079"/>
    <w:rsid w:val="00583EEF"/>
    <w:rsid w:val="0059146C"/>
    <w:rsid w:val="00591C52"/>
    <w:rsid w:val="00596D49"/>
    <w:rsid w:val="005A20DF"/>
    <w:rsid w:val="005A20E7"/>
    <w:rsid w:val="005B36DD"/>
    <w:rsid w:val="005C45BB"/>
    <w:rsid w:val="005E017D"/>
    <w:rsid w:val="006017E2"/>
    <w:rsid w:val="00606CB6"/>
    <w:rsid w:val="006202A8"/>
    <w:rsid w:val="00623A56"/>
    <w:rsid w:val="0062435B"/>
    <w:rsid w:val="00632A79"/>
    <w:rsid w:val="006357C4"/>
    <w:rsid w:val="00644B5C"/>
    <w:rsid w:val="006558C3"/>
    <w:rsid w:val="006561D2"/>
    <w:rsid w:val="00660D87"/>
    <w:rsid w:val="0067763B"/>
    <w:rsid w:val="00680F99"/>
    <w:rsid w:val="0068443A"/>
    <w:rsid w:val="00685537"/>
    <w:rsid w:val="00691613"/>
    <w:rsid w:val="0069444C"/>
    <w:rsid w:val="006966A0"/>
    <w:rsid w:val="00696764"/>
    <w:rsid w:val="006A2FD7"/>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39C7"/>
    <w:rsid w:val="00754A81"/>
    <w:rsid w:val="00760E23"/>
    <w:rsid w:val="007757D0"/>
    <w:rsid w:val="00776737"/>
    <w:rsid w:val="0077684D"/>
    <w:rsid w:val="0078370D"/>
    <w:rsid w:val="0078406C"/>
    <w:rsid w:val="00785BCF"/>
    <w:rsid w:val="00790A26"/>
    <w:rsid w:val="007925F3"/>
    <w:rsid w:val="00793A1C"/>
    <w:rsid w:val="007A125B"/>
    <w:rsid w:val="007A2937"/>
    <w:rsid w:val="007B242D"/>
    <w:rsid w:val="007B3D09"/>
    <w:rsid w:val="007B7EFE"/>
    <w:rsid w:val="007C5BDF"/>
    <w:rsid w:val="007D2778"/>
    <w:rsid w:val="007D5A51"/>
    <w:rsid w:val="007E4244"/>
    <w:rsid w:val="00804C4F"/>
    <w:rsid w:val="0080743D"/>
    <w:rsid w:val="00820266"/>
    <w:rsid w:val="008321F0"/>
    <w:rsid w:val="00835046"/>
    <w:rsid w:val="00841EEF"/>
    <w:rsid w:val="00842714"/>
    <w:rsid w:val="00847095"/>
    <w:rsid w:val="00850CB1"/>
    <w:rsid w:val="00862B8B"/>
    <w:rsid w:val="00863F36"/>
    <w:rsid w:val="0086412A"/>
    <w:rsid w:val="008659A4"/>
    <w:rsid w:val="008838B8"/>
    <w:rsid w:val="008934DB"/>
    <w:rsid w:val="008959E4"/>
    <w:rsid w:val="008A6E82"/>
    <w:rsid w:val="008B1B38"/>
    <w:rsid w:val="008B4DDF"/>
    <w:rsid w:val="008C09EA"/>
    <w:rsid w:val="008D0529"/>
    <w:rsid w:val="008D2D53"/>
    <w:rsid w:val="008D6D96"/>
    <w:rsid w:val="008E1543"/>
    <w:rsid w:val="008E4041"/>
    <w:rsid w:val="008F210B"/>
    <w:rsid w:val="008F386C"/>
    <w:rsid w:val="00904532"/>
    <w:rsid w:val="00912244"/>
    <w:rsid w:val="00913769"/>
    <w:rsid w:val="00922608"/>
    <w:rsid w:val="00925610"/>
    <w:rsid w:val="00952C32"/>
    <w:rsid w:val="00956223"/>
    <w:rsid w:val="00971DC3"/>
    <w:rsid w:val="00972CF2"/>
    <w:rsid w:val="0097489C"/>
    <w:rsid w:val="0097673E"/>
    <w:rsid w:val="00991519"/>
    <w:rsid w:val="00994838"/>
    <w:rsid w:val="009A3206"/>
    <w:rsid w:val="009A33A4"/>
    <w:rsid w:val="009B44FA"/>
    <w:rsid w:val="009C155D"/>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5057F"/>
    <w:rsid w:val="00A533AA"/>
    <w:rsid w:val="00A53471"/>
    <w:rsid w:val="00A623CE"/>
    <w:rsid w:val="00A773AF"/>
    <w:rsid w:val="00A80574"/>
    <w:rsid w:val="00A91599"/>
    <w:rsid w:val="00A9523E"/>
    <w:rsid w:val="00AB41B2"/>
    <w:rsid w:val="00AC2C47"/>
    <w:rsid w:val="00AD552B"/>
    <w:rsid w:val="00AE74F1"/>
    <w:rsid w:val="00AF0F4C"/>
    <w:rsid w:val="00AF6FD0"/>
    <w:rsid w:val="00B0043B"/>
    <w:rsid w:val="00B01313"/>
    <w:rsid w:val="00B044FC"/>
    <w:rsid w:val="00B13336"/>
    <w:rsid w:val="00B15F1F"/>
    <w:rsid w:val="00B259D2"/>
    <w:rsid w:val="00B25A6E"/>
    <w:rsid w:val="00B26200"/>
    <w:rsid w:val="00B3611C"/>
    <w:rsid w:val="00B4521C"/>
    <w:rsid w:val="00B4544A"/>
    <w:rsid w:val="00B462AB"/>
    <w:rsid w:val="00B524D3"/>
    <w:rsid w:val="00B5782B"/>
    <w:rsid w:val="00B6094F"/>
    <w:rsid w:val="00B63EE7"/>
    <w:rsid w:val="00B6503D"/>
    <w:rsid w:val="00B67200"/>
    <w:rsid w:val="00B7629A"/>
    <w:rsid w:val="00B81B01"/>
    <w:rsid w:val="00B904ED"/>
    <w:rsid w:val="00BA5FFF"/>
    <w:rsid w:val="00BB08BE"/>
    <w:rsid w:val="00BD3890"/>
    <w:rsid w:val="00BD52E6"/>
    <w:rsid w:val="00BD6B36"/>
    <w:rsid w:val="00BE0CCD"/>
    <w:rsid w:val="00C03C7F"/>
    <w:rsid w:val="00C05893"/>
    <w:rsid w:val="00C2019A"/>
    <w:rsid w:val="00C210C4"/>
    <w:rsid w:val="00C23D6F"/>
    <w:rsid w:val="00C43C0E"/>
    <w:rsid w:val="00C475D8"/>
    <w:rsid w:val="00C54987"/>
    <w:rsid w:val="00C631BF"/>
    <w:rsid w:val="00C6436F"/>
    <w:rsid w:val="00C7494B"/>
    <w:rsid w:val="00C749C0"/>
    <w:rsid w:val="00C771AF"/>
    <w:rsid w:val="00C82BE3"/>
    <w:rsid w:val="00CA00D1"/>
    <w:rsid w:val="00CA35B7"/>
    <w:rsid w:val="00CB52D1"/>
    <w:rsid w:val="00CB6575"/>
    <w:rsid w:val="00CB740E"/>
    <w:rsid w:val="00CD737B"/>
    <w:rsid w:val="00CE032D"/>
    <w:rsid w:val="00CF4906"/>
    <w:rsid w:val="00CF6B1E"/>
    <w:rsid w:val="00CF708E"/>
    <w:rsid w:val="00CF7D38"/>
    <w:rsid w:val="00D00C24"/>
    <w:rsid w:val="00D033E8"/>
    <w:rsid w:val="00D11D34"/>
    <w:rsid w:val="00D135EC"/>
    <w:rsid w:val="00D173B8"/>
    <w:rsid w:val="00D17566"/>
    <w:rsid w:val="00D23EC4"/>
    <w:rsid w:val="00D40BEB"/>
    <w:rsid w:val="00D452D7"/>
    <w:rsid w:val="00D572FE"/>
    <w:rsid w:val="00D64E76"/>
    <w:rsid w:val="00D73CAE"/>
    <w:rsid w:val="00D80457"/>
    <w:rsid w:val="00D8142C"/>
    <w:rsid w:val="00D90FC7"/>
    <w:rsid w:val="00D911DC"/>
    <w:rsid w:val="00D91E90"/>
    <w:rsid w:val="00D94571"/>
    <w:rsid w:val="00DA1FF1"/>
    <w:rsid w:val="00DA2F47"/>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7877"/>
    <w:rsid w:val="00E1046D"/>
    <w:rsid w:val="00E15873"/>
    <w:rsid w:val="00E33E9B"/>
    <w:rsid w:val="00E43FAF"/>
    <w:rsid w:val="00E46E7C"/>
    <w:rsid w:val="00E56241"/>
    <w:rsid w:val="00E65B7D"/>
    <w:rsid w:val="00E66CDD"/>
    <w:rsid w:val="00E72FE3"/>
    <w:rsid w:val="00E77594"/>
    <w:rsid w:val="00E80E37"/>
    <w:rsid w:val="00E816BD"/>
    <w:rsid w:val="00E83313"/>
    <w:rsid w:val="00E85408"/>
    <w:rsid w:val="00E86366"/>
    <w:rsid w:val="00E92841"/>
    <w:rsid w:val="00E92EEF"/>
    <w:rsid w:val="00E97129"/>
    <w:rsid w:val="00EC3A70"/>
    <w:rsid w:val="00EC4AA2"/>
    <w:rsid w:val="00ED493D"/>
    <w:rsid w:val="00EE73DB"/>
    <w:rsid w:val="00EF4E22"/>
    <w:rsid w:val="00EF5A70"/>
    <w:rsid w:val="00EF6475"/>
    <w:rsid w:val="00F013A4"/>
    <w:rsid w:val="00F025E1"/>
    <w:rsid w:val="00F11668"/>
    <w:rsid w:val="00F145CF"/>
    <w:rsid w:val="00F17D86"/>
    <w:rsid w:val="00F51BC3"/>
    <w:rsid w:val="00F66847"/>
    <w:rsid w:val="00F66E7D"/>
    <w:rsid w:val="00F67896"/>
    <w:rsid w:val="00F72166"/>
    <w:rsid w:val="00F743E4"/>
    <w:rsid w:val="00F90652"/>
    <w:rsid w:val="00F9101F"/>
    <w:rsid w:val="00F92EE2"/>
    <w:rsid w:val="00F958B0"/>
    <w:rsid w:val="00F9725B"/>
    <w:rsid w:val="00FA6720"/>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3</cp:revision>
  <cp:lastPrinted>2018-11-29T21:22:00Z</cp:lastPrinted>
  <dcterms:created xsi:type="dcterms:W3CDTF">2023-02-15T16:43:00Z</dcterms:created>
  <dcterms:modified xsi:type="dcterms:W3CDTF">2023-02-17T17:04:00Z</dcterms:modified>
</cp:coreProperties>
</file>