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835C0F" w14:textId="5A35EE74" w:rsidR="00D53726" w:rsidRDefault="00D53726" w:rsidP="005D6F99">
      <w:r>
        <w:t>INSTRUCTIONS for IMPORTING NAACCR V21A</w:t>
      </w:r>
    </w:p>
    <w:p w14:paraId="6209BEA4" w14:textId="7DB61DF4" w:rsidR="00D53726" w:rsidRDefault="00D53726" w:rsidP="00D53726">
      <w:pPr>
        <w:pStyle w:val="ListParagraph"/>
        <w:numPr>
          <w:ilvl w:val="0"/>
          <w:numId w:val="1"/>
        </w:numPr>
      </w:pPr>
      <w:r>
        <w:t xml:space="preserve"> If V18D has not been updated to V21, import v21A as major metafile version.</w:t>
      </w:r>
    </w:p>
    <w:p w14:paraId="4EA80C35" w14:textId="32D2BA8D" w:rsidR="00D53726" w:rsidRDefault="00D53726" w:rsidP="00D53726">
      <w:pPr>
        <w:pStyle w:val="ListParagraph"/>
        <w:numPr>
          <w:ilvl w:val="0"/>
          <w:numId w:val="1"/>
        </w:numPr>
      </w:pPr>
      <w:r>
        <w:t>If v18D has been updated to v21 but no customization changes have been made, particularly to edit sets, consider importing v21A as major metafile version.</w:t>
      </w:r>
    </w:p>
    <w:p w14:paraId="594B7C21" w14:textId="16871ADD" w:rsidR="00D53726" w:rsidRDefault="00D53726" w:rsidP="00D53726">
      <w:pPr>
        <w:pStyle w:val="ListParagraph"/>
        <w:numPr>
          <w:ilvl w:val="0"/>
          <w:numId w:val="1"/>
        </w:numPr>
      </w:pPr>
      <w:proofErr w:type="gramStart"/>
      <w:r>
        <w:t>If  v</w:t>
      </w:r>
      <w:proofErr w:type="gramEnd"/>
      <w:r>
        <w:t>18D has been updated to v21 and registry has invested in customization changes, import v21A as minor version update using following instructions.</w:t>
      </w:r>
    </w:p>
    <w:p w14:paraId="08CF6B47" w14:textId="77777777" w:rsidR="00D53726" w:rsidRDefault="00D53726" w:rsidP="005D6F99"/>
    <w:p w14:paraId="31C4D433" w14:textId="7CA8E329" w:rsidR="001C57C3" w:rsidRDefault="001C57C3" w:rsidP="00D53726">
      <w:pPr>
        <w:pStyle w:val="ListParagraph"/>
        <w:numPr>
          <w:ilvl w:val="0"/>
          <w:numId w:val="2"/>
        </w:numPr>
      </w:pPr>
      <w:r>
        <w:t>If CUSTOMIZED data items in layout</w:t>
      </w:r>
      <w:r w:rsidR="00F1205E">
        <w:t>, create report if required to compare addition of custom data fields to imported layout</w:t>
      </w:r>
    </w:p>
    <w:p w14:paraId="36F3060A" w14:textId="77777777" w:rsidR="001C57C3" w:rsidRDefault="001C57C3" w:rsidP="005D6F99">
      <w:r>
        <w:tab/>
        <w:t>Go to Layout Screen</w:t>
      </w:r>
    </w:p>
    <w:p w14:paraId="317A6560" w14:textId="77777777" w:rsidR="001C57C3" w:rsidRDefault="001C57C3" w:rsidP="005D6F99">
      <w:r>
        <w:tab/>
        <w:t>Select Layout</w:t>
      </w:r>
    </w:p>
    <w:p w14:paraId="076C91DA" w14:textId="5865F478" w:rsidR="001C57C3" w:rsidRDefault="001C57C3" w:rsidP="005D6F99">
      <w:r>
        <w:tab/>
        <w:t>Select Reports, Layouts</w:t>
      </w:r>
    </w:p>
    <w:p w14:paraId="5A60898B" w14:textId="3F2F8045" w:rsidR="001C57C3" w:rsidRDefault="001C57C3" w:rsidP="005D6F99">
      <w:r>
        <w:tab/>
      </w:r>
      <w:r w:rsidR="0067682D">
        <w:t>Select All items in Navigator list</w:t>
      </w:r>
    </w:p>
    <w:p w14:paraId="430D2C39" w14:textId="77777777" w:rsidR="0067682D" w:rsidRDefault="0067682D" w:rsidP="005D6F99">
      <w:r>
        <w:tab/>
        <w:t>Select OK</w:t>
      </w:r>
    </w:p>
    <w:p w14:paraId="194AA2C3" w14:textId="77777777" w:rsidR="00561083" w:rsidRDefault="0067682D" w:rsidP="005D6F99">
      <w:r>
        <w:tab/>
        <w:t>Save repor</w:t>
      </w:r>
      <w:r w:rsidR="001156F3">
        <w:t>t</w:t>
      </w:r>
    </w:p>
    <w:p w14:paraId="047AEF84" w14:textId="77777777" w:rsidR="00561083" w:rsidRDefault="00561083" w:rsidP="005D6F99"/>
    <w:p w14:paraId="7413C625" w14:textId="5F52BF1F" w:rsidR="00561083" w:rsidRDefault="00561083" w:rsidP="005D6F99">
      <w:r>
        <w:rPr>
          <w:noProof/>
        </w:rPr>
        <w:drawing>
          <wp:inline distT="0" distB="0" distL="0" distR="0" wp14:anchorId="688FDF19" wp14:editId="71FBECCF">
            <wp:extent cx="5302534" cy="3676650"/>
            <wp:effectExtent l="0" t="0" r="0" b="0"/>
            <wp:docPr id="4" name="Picture 4" descr="EditWriter v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EditWriter v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968" cy="36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3BBB4" w14:textId="05DF0D50" w:rsidR="00561083" w:rsidRDefault="00561083" w:rsidP="005D6F99">
      <w:r>
        <w:rPr>
          <w:noProof/>
        </w:rPr>
        <w:lastRenderedPageBreak/>
        <w:drawing>
          <wp:inline distT="0" distB="0" distL="0" distR="0" wp14:anchorId="590E79CC" wp14:editId="0ACF8BE3">
            <wp:extent cx="2055495" cy="1580303"/>
            <wp:effectExtent l="0" t="0" r="1905" b="1270"/>
            <wp:docPr id="3" name="Picture 3" descr="Layouts Report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ayouts Report Option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672" cy="170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41F54" w14:textId="77777777" w:rsidR="00561083" w:rsidRDefault="00561083" w:rsidP="005D6F99"/>
    <w:p w14:paraId="36267F96" w14:textId="2988149A" w:rsidR="001156F3" w:rsidRDefault="001156F3" w:rsidP="00D53726">
      <w:pPr>
        <w:pStyle w:val="ListParagraph"/>
        <w:numPr>
          <w:ilvl w:val="0"/>
          <w:numId w:val="2"/>
        </w:numPr>
      </w:pPr>
      <w:r>
        <w:t>If CUSTOMIZED edit sets in metafile, create edit set reports to verify that changed edits are included in customized edit sets</w:t>
      </w:r>
    </w:p>
    <w:p w14:paraId="4C2FD593" w14:textId="77777777" w:rsidR="001156F3" w:rsidRDefault="001156F3" w:rsidP="005D6F99">
      <w:r>
        <w:tab/>
        <w:t>Go to Edit Set screen</w:t>
      </w:r>
    </w:p>
    <w:p w14:paraId="223B796E" w14:textId="59ED4880" w:rsidR="001156F3" w:rsidRDefault="001156F3" w:rsidP="005D6F99">
      <w:r>
        <w:tab/>
        <w:t>Select custom edit set(s)</w:t>
      </w:r>
    </w:p>
    <w:p w14:paraId="1E176985" w14:textId="77777777" w:rsidR="001156F3" w:rsidRDefault="001156F3" w:rsidP="005D6F99">
      <w:r>
        <w:tab/>
        <w:t>Select Reports, Edit Sets</w:t>
      </w:r>
    </w:p>
    <w:p w14:paraId="54ECF51C" w14:textId="77777777" w:rsidR="001156F3" w:rsidRDefault="001156F3" w:rsidP="005D6F99">
      <w:r>
        <w:tab/>
        <w:t>Select Only those items selected in the Navigator</w:t>
      </w:r>
    </w:p>
    <w:p w14:paraId="022DFABD" w14:textId="77777777" w:rsidR="00B04036" w:rsidRDefault="001156F3" w:rsidP="005D6F99">
      <w:r>
        <w:tab/>
      </w:r>
      <w:r w:rsidR="00B04036">
        <w:t>Select Ok</w:t>
      </w:r>
    </w:p>
    <w:p w14:paraId="5BC73737" w14:textId="68B8C106" w:rsidR="00561083" w:rsidRDefault="00B04036" w:rsidP="005D6F99">
      <w:r>
        <w:tab/>
        <w:t>Save report</w:t>
      </w:r>
      <w:r w:rsidR="001156F3">
        <w:t xml:space="preserve">  </w:t>
      </w:r>
    </w:p>
    <w:p w14:paraId="3F681852" w14:textId="414A3CAF" w:rsidR="001C57C3" w:rsidRDefault="00561083" w:rsidP="005D6F99">
      <w:r>
        <w:rPr>
          <w:noProof/>
        </w:rPr>
        <w:drawing>
          <wp:inline distT="0" distB="0" distL="0" distR="0" wp14:anchorId="5806D213" wp14:editId="168C6E07">
            <wp:extent cx="5391150" cy="3738094"/>
            <wp:effectExtent l="0" t="0" r="0" b="0"/>
            <wp:docPr id="5" name="Picture 5" descr="EditWriter v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EditWriter v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229" cy="375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57C3">
        <w:tab/>
      </w:r>
      <w:r w:rsidR="001C57C3">
        <w:tab/>
      </w:r>
    </w:p>
    <w:p w14:paraId="54BC1CCA" w14:textId="125A2ED0" w:rsidR="00561083" w:rsidRDefault="00561083" w:rsidP="005D6F99">
      <w:r>
        <w:rPr>
          <w:noProof/>
        </w:rPr>
        <w:lastRenderedPageBreak/>
        <w:drawing>
          <wp:inline distT="0" distB="0" distL="0" distR="0" wp14:anchorId="28C2A839" wp14:editId="41F828B4">
            <wp:extent cx="2432175" cy="1962251"/>
            <wp:effectExtent l="0" t="0" r="6350" b="0"/>
            <wp:docPr id="6" name="Picture 6" descr="Edit Sets Report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Edit Sets Report Option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175" cy="196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BFACA" w14:textId="77777777" w:rsidR="00561083" w:rsidRDefault="00561083" w:rsidP="005D6F99"/>
    <w:p w14:paraId="5F3062E4" w14:textId="2717E7CE" w:rsidR="009A141E" w:rsidRDefault="009A141E" w:rsidP="00D53726">
      <w:pPr>
        <w:pStyle w:val="ListParagraph"/>
        <w:numPr>
          <w:ilvl w:val="0"/>
          <w:numId w:val="2"/>
        </w:numPr>
      </w:pPr>
      <w:r>
        <w:t>Download new Metafile from NAACCR website</w:t>
      </w:r>
    </w:p>
    <w:p w14:paraId="407A072C" w14:textId="50A4D947" w:rsidR="009A141E" w:rsidRDefault="009A141E" w:rsidP="005D6F99">
      <w:r>
        <w:t>Open Registry Metafile</w:t>
      </w:r>
    </w:p>
    <w:p w14:paraId="5AC690FA" w14:textId="06795435" w:rsidR="005D6F99" w:rsidRDefault="005D6F99" w:rsidP="005D6F99">
      <w:r>
        <w:t>Select Tools</w:t>
      </w:r>
      <w:r w:rsidR="009A141E">
        <w:t>, Import Metafile</w:t>
      </w:r>
    </w:p>
    <w:p w14:paraId="79D28432" w14:textId="1DE36E26" w:rsidR="008D4625" w:rsidRDefault="009A141E" w:rsidP="005D6F99">
      <w:r>
        <w:t>Navigate to downloaded</w:t>
      </w:r>
      <w:r w:rsidR="008D4625">
        <w:t xml:space="preserve"> </w:t>
      </w:r>
      <w:r w:rsidR="006E6F41">
        <w:t>m</w:t>
      </w:r>
      <w:r w:rsidR="008D4625">
        <w:t>etafile</w:t>
      </w:r>
      <w:r w:rsidR="006E6F41">
        <w:t>, NAACCR</w:t>
      </w:r>
      <w:r w:rsidR="008D4625">
        <w:t>_v21A_20201010.XML</w:t>
      </w:r>
    </w:p>
    <w:p w14:paraId="0651511E" w14:textId="5B184149" w:rsidR="006E6F41" w:rsidRDefault="006E6F41">
      <w:r>
        <w:t>On Import Screen</w:t>
      </w:r>
    </w:p>
    <w:p w14:paraId="4C8D78E4" w14:textId="42062042" w:rsidR="006E6F41" w:rsidRDefault="006E6F41">
      <w:r>
        <w:tab/>
        <w:t>Select Show Status All Objects</w:t>
      </w:r>
    </w:p>
    <w:p w14:paraId="279AC3E2" w14:textId="526BA2CC" w:rsidR="008D4625" w:rsidRDefault="008D4625" w:rsidP="006E6F41">
      <w:pPr>
        <w:ind w:firstLine="720"/>
      </w:pPr>
      <w:r>
        <w:t>Select Match Edits on Edit Tag</w:t>
      </w:r>
    </w:p>
    <w:p w14:paraId="4DA0495C" w14:textId="6123C40E" w:rsidR="008D4625" w:rsidRDefault="008D4625" w:rsidP="006E6F41">
      <w:pPr>
        <w:ind w:firstLine="720"/>
      </w:pPr>
      <w:r>
        <w:t>Select Match Edit Sets on Edit Set Tag</w:t>
      </w:r>
    </w:p>
    <w:p w14:paraId="13C75565" w14:textId="2B1B5A0A" w:rsidR="008D4625" w:rsidRDefault="008D4625" w:rsidP="006E6F41">
      <w:pPr>
        <w:ind w:firstLine="720"/>
      </w:pPr>
      <w:r>
        <w:t>Select Match Layouts on Layout Tag</w:t>
      </w:r>
    </w:p>
    <w:p w14:paraId="4EC7538F" w14:textId="39056971" w:rsidR="006E6F41" w:rsidRDefault="008D4625" w:rsidP="006E6F41">
      <w:pPr>
        <w:ind w:firstLine="720"/>
      </w:pPr>
      <w:r>
        <w:t xml:space="preserve">Select </w:t>
      </w:r>
      <w:r w:rsidR="006E6F41">
        <w:t>Ok</w:t>
      </w:r>
    </w:p>
    <w:p w14:paraId="1FAAF263" w14:textId="68CE6A64" w:rsidR="00D53726" w:rsidRDefault="00D53726" w:rsidP="006E6F41">
      <w:pPr>
        <w:ind w:firstLine="720"/>
      </w:pPr>
      <w:r>
        <w:t xml:space="preserve">Deselect all objects in upper </w:t>
      </w:r>
      <w:proofErr w:type="spellStart"/>
      <w:r>
        <w:t>lefthand</w:t>
      </w:r>
      <w:proofErr w:type="spellEnd"/>
      <w:r>
        <w:t xml:space="preserve"> box</w:t>
      </w:r>
    </w:p>
    <w:p w14:paraId="2ACBAF71" w14:textId="30FB8D8D" w:rsidR="008D4625" w:rsidRDefault="007758D5" w:rsidP="006E6F41">
      <w:pPr>
        <w:ind w:firstLine="720"/>
      </w:pPr>
      <w:r>
        <w:t>Select Fields</w:t>
      </w:r>
      <w:r w:rsidR="00D53726">
        <w:t xml:space="preserve"> in upper </w:t>
      </w:r>
      <w:proofErr w:type="spellStart"/>
      <w:r w:rsidR="00D53726">
        <w:t>lefthand</w:t>
      </w:r>
      <w:proofErr w:type="spellEnd"/>
      <w:r w:rsidR="00D53726">
        <w:t xml:space="preserve"> box</w:t>
      </w:r>
    </w:p>
    <w:p w14:paraId="0913FF75" w14:textId="3A1690AA" w:rsidR="007758D5" w:rsidRDefault="007758D5">
      <w:r>
        <w:tab/>
      </w:r>
      <w:r w:rsidR="006E6F41">
        <w:tab/>
      </w:r>
      <w:r>
        <w:t>Select all Field items</w:t>
      </w:r>
    </w:p>
    <w:p w14:paraId="21EC8E05" w14:textId="59A6ABBB" w:rsidR="007758D5" w:rsidRDefault="007758D5" w:rsidP="00D53726">
      <w:pPr>
        <w:spacing w:after="0"/>
      </w:pPr>
      <w:r>
        <w:tab/>
      </w:r>
      <w:r>
        <w:tab/>
      </w:r>
      <w:r w:rsidR="006E6F41">
        <w:tab/>
      </w:r>
      <w:r>
        <w:t>AJCC ID</w:t>
      </w:r>
    </w:p>
    <w:p w14:paraId="14C86CBB" w14:textId="6A170690" w:rsidR="007758D5" w:rsidRDefault="007758D5" w:rsidP="00D53726">
      <w:pPr>
        <w:spacing w:after="0"/>
      </w:pPr>
      <w:r>
        <w:tab/>
      </w:r>
      <w:r>
        <w:tab/>
      </w:r>
      <w:r w:rsidR="006E6F41">
        <w:tab/>
      </w:r>
      <w:r>
        <w:t>Autopsy</w:t>
      </w:r>
    </w:p>
    <w:p w14:paraId="68630AE6" w14:textId="1063B628" w:rsidR="007758D5" w:rsidRDefault="007758D5" w:rsidP="00D53726">
      <w:pPr>
        <w:spacing w:after="0"/>
      </w:pPr>
      <w:r>
        <w:tab/>
      </w:r>
      <w:r>
        <w:tab/>
      </w:r>
      <w:r w:rsidR="006E6F41">
        <w:tab/>
      </w:r>
      <w:r>
        <w:t>Cause of Death</w:t>
      </w:r>
    </w:p>
    <w:p w14:paraId="4C3183BB" w14:textId="5C4FC8F6" w:rsidR="007758D5" w:rsidRDefault="007758D5" w:rsidP="00D53726">
      <w:pPr>
        <w:spacing w:after="0"/>
      </w:pPr>
      <w:r>
        <w:tab/>
      </w:r>
      <w:r>
        <w:tab/>
      </w:r>
      <w:r w:rsidR="006E6F41">
        <w:tab/>
      </w:r>
      <w:r>
        <w:t>COC Coding Sys—Current</w:t>
      </w:r>
    </w:p>
    <w:p w14:paraId="5C6487DA" w14:textId="7BDD7A8D" w:rsidR="007758D5" w:rsidRDefault="007758D5" w:rsidP="00D53726">
      <w:pPr>
        <w:spacing w:after="0"/>
      </w:pPr>
      <w:r>
        <w:tab/>
      </w:r>
      <w:r>
        <w:tab/>
      </w:r>
      <w:r w:rsidR="006E6F41">
        <w:tab/>
      </w:r>
      <w:r>
        <w:t>COC Coding Sys—Original</w:t>
      </w:r>
    </w:p>
    <w:p w14:paraId="716BBF76" w14:textId="7AB376B8" w:rsidR="007758D5" w:rsidRDefault="007758D5" w:rsidP="00D53726">
      <w:pPr>
        <w:spacing w:after="0"/>
      </w:pPr>
      <w:r>
        <w:tab/>
      </w:r>
      <w:r>
        <w:tab/>
      </w:r>
      <w:r w:rsidR="006E6F41">
        <w:tab/>
      </w:r>
      <w:r>
        <w:t xml:space="preserve">Date of </w:t>
      </w:r>
      <w:proofErr w:type="spellStart"/>
      <w:r>
        <w:t>Inpt</w:t>
      </w:r>
      <w:proofErr w:type="spellEnd"/>
      <w:r>
        <w:t xml:space="preserve"> Adm</w:t>
      </w:r>
    </w:p>
    <w:p w14:paraId="71890602" w14:textId="51DE68A7" w:rsidR="007758D5" w:rsidRDefault="007758D5" w:rsidP="00D53726">
      <w:pPr>
        <w:spacing w:after="0"/>
      </w:pPr>
      <w:r>
        <w:tab/>
      </w:r>
      <w:r>
        <w:tab/>
      </w:r>
      <w:r w:rsidR="006E6F41">
        <w:tab/>
      </w:r>
      <w:r>
        <w:t xml:space="preserve">Date of </w:t>
      </w:r>
      <w:proofErr w:type="spellStart"/>
      <w:r>
        <w:t>Inpt</w:t>
      </w:r>
      <w:proofErr w:type="spellEnd"/>
      <w:r>
        <w:t xml:space="preserve"> </w:t>
      </w:r>
      <w:proofErr w:type="spellStart"/>
      <w:r>
        <w:t>Disch</w:t>
      </w:r>
      <w:proofErr w:type="spellEnd"/>
      <w:r>
        <w:tab/>
      </w:r>
    </w:p>
    <w:p w14:paraId="0A3FF1CB" w14:textId="5C61B997" w:rsidR="007758D5" w:rsidRDefault="007758D5" w:rsidP="00D53726">
      <w:pPr>
        <w:spacing w:after="0"/>
      </w:pPr>
      <w:r>
        <w:tab/>
      </w:r>
      <w:r>
        <w:tab/>
      </w:r>
      <w:r w:rsidR="006E6F41">
        <w:tab/>
      </w:r>
      <w:r>
        <w:t>Date of Last Cancer (tumor)Status Flag</w:t>
      </w:r>
    </w:p>
    <w:p w14:paraId="55ACFCD0" w14:textId="2C19B76A" w:rsidR="007758D5" w:rsidRDefault="007758D5" w:rsidP="00D53726">
      <w:pPr>
        <w:spacing w:after="0"/>
      </w:pPr>
      <w:r>
        <w:tab/>
      </w:r>
      <w:r>
        <w:tab/>
      </w:r>
      <w:r w:rsidR="006E6F41">
        <w:tab/>
      </w:r>
      <w:r>
        <w:t>ECC Flag</w:t>
      </w:r>
    </w:p>
    <w:p w14:paraId="459ECDB2" w14:textId="719E2403" w:rsidR="007758D5" w:rsidRDefault="007758D5" w:rsidP="00D53726">
      <w:pPr>
        <w:spacing w:after="0"/>
      </w:pPr>
      <w:r>
        <w:tab/>
      </w:r>
      <w:r>
        <w:tab/>
      </w:r>
      <w:r w:rsidR="006E6F41">
        <w:tab/>
      </w:r>
      <w:r>
        <w:t>EHR Reporting</w:t>
      </w:r>
    </w:p>
    <w:p w14:paraId="3D00C926" w14:textId="5AD8845E" w:rsidR="007758D5" w:rsidRDefault="007758D5" w:rsidP="00D53726">
      <w:pPr>
        <w:spacing w:after="0"/>
      </w:pPr>
      <w:r>
        <w:tab/>
      </w:r>
      <w:r>
        <w:tab/>
      </w:r>
      <w:r w:rsidR="006E6F41">
        <w:tab/>
      </w:r>
      <w:r>
        <w:t>IHS Purchased/Referred Care Delivery Area</w:t>
      </w:r>
    </w:p>
    <w:p w14:paraId="49950819" w14:textId="3F5AFEF6" w:rsidR="007758D5" w:rsidRDefault="007758D5" w:rsidP="00D53726">
      <w:pPr>
        <w:spacing w:after="0"/>
      </w:pPr>
      <w:r>
        <w:lastRenderedPageBreak/>
        <w:tab/>
      </w:r>
      <w:r>
        <w:tab/>
      </w:r>
      <w:r w:rsidR="006E6F41">
        <w:tab/>
      </w:r>
      <w:r>
        <w:t>NPI—Physician—Primary Surg</w:t>
      </w:r>
    </w:p>
    <w:p w14:paraId="33B5990D" w14:textId="20F40407" w:rsidR="007758D5" w:rsidRDefault="007758D5" w:rsidP="00D53726">
      <w:pPr>
        <w:spacing w:after="0"/>
      </w:pPr>
      <w:r>
        <w:tab/>
      </w:r>
      <w:r>
        <w:tab/>
      </w:r>
      <w:r w:rsidR="006E6F41">
        <w:tab/>
      </w:r>
      <w:r>
        <w:t>Path Reporting Fac ID 5</w:t>
      </w:r>
    </w:p>
    <w:p w14:paraId="750E844C" w14:textId="4C4B4028" w:rsidR="007758D5" w:rsidRDefault="007758D5" w:rsidP="00D53726">
      <w:pPr>
        <w:spacing w:after="0"/>
      </w:pPr>
      <w:r>
        <w:tab/>
      </w:r>
      <w:r>
        <w:tab/>
      </w:r>
      <w:r w:rsidR="006E6F41">
        <w:tab/>
      </w:r>
      <w:r>
        <w:t>Rad—No of Treatment Vol</w:t>
      </w:r>
    </w:p>
    <w:p w14:paraId="01339809" w14:textId="7DE92089" w:rsidR="007758D5" w:rsidRDefault="007758D5" w:rsidP="00D53726">
      <w:pPr>
        <w:spacing w:after="0"/>
      </w:pPr>
      <w:r>
        <w:tab/>
      </w:r>
      <w:r>
        <w:tab/>
      </w:r>
      <w:r w:rsidR="006E6F41">
        <w:tab/>
      </w:r>
      <w:r>
        <w:t>RX Text—BRM</w:t>
      </w:r>
    </w:p>
    <w:p w14:paraId="6BE91DE8" w14:textId="73921816" w:rsidR="007758D5" w:rsidRDefault="007758D5" w:rsidP="00D53726">
      <w:pPr>
        <w:spacing w:after="0"/>
      </w:pPr>
      <w:r>
        <w:tab/>
      </w:r>
      <w:r>
        <w:tab/>
      </w:r>
      <w:r w:rsidR="006E6F41">
        <w:tab/>
      </w:r>
      <w:r>
        <w:t>RX Text—Chemo</w:t>
      </w:r>
      <w:r>
        <w:tab/>
      </w:r>
    </w:p>
    <w:p w14:paraId="1D9767E5" w14:textId="46B2E89F" w:rsidR="007758D5" w:rsidRDefault="007758D5" w:rsidP="00D53726">
      <w:pPr>
        <w:spacing w:after="0"/>
      </w:pPr>
      <w:r>
        <w:tab/>
      </w:r>
      <w:r>
        <w:tab/>
      </w:r>
      <w:r w:rsidR="006E6F41">
        <w:tab/>
      </w:r>
      <w:r>
        <w:t>RX Text—Other</w:t>
      </w:r>
    </w:p>
    <w:p w14:paraId="3A206CB7" w14:textId="47C83918" w:rsidR="007758D5" w:rsidRDefault="007758D5" w:rsidP="00D53726">
      <w:pPr>
        <w:spacing w:after="0"/>
      </w:pPr>
      <w:r>
        <w:tab/>
      </w:r>
      <w:r>
        <w:tab/>
      </w:r>
      <w:r w:rsidR="006E6F41">
        <w:tab/>
      </w:r>
      <w:r>
        <w:t>RX Text</w:t>
      </w:r>
      <w:r w:rsidR="006E6F41">
        <w:t>--</w:t>
      </w:r>
      <w:r>
        <w:t>Radiation Other</w:t>
      </w:r>
    </w:p>
    <w:p w14:paraId="0F1F99E8" w14:textId="67431B31" w:rsidR="007758D5" w:rsidRDefault="007758D5" w:rsidP="00D53726">
      <w:pPr>
        <w:spacing w:after="0"/>
      </w:pPr>
      <w:r>
        <w:tab/>
      </w:r>
      <w:r>
        <w:tab/>
      </w:r>
      <w:r w:rsidR="006E6F41">
        <w:tab/>
      </w:r>
      <w:r>
        <w:t>Sequence Number—Central</w:t>
      </w:r>
    </w:p>
    <w:p w14:paraId="45A35FE8" w14:textId="14771FF6" w:rsidR="007758D5" w:rsidRDefault="007758D5" w:rsidP="00D53726">
      <w:pPr>
        <w:spacing w:after="0"/>
      </w:pPr>
      <w:r>
        <w:tab/>
      </w:r>
      <w:r>
        <w:tab/>
      </w:r>
      <w:r w:rsidR="006E6F41">
        <w:tab/>
      </w:r>
      <w:r>
        <w:t>Urban Indian Health Organization (UHO) Facility</w:t>
      </w:r>
    </w:p>
    <w:p w14:paraId="1832277A" w14:textId="107C2C7F" w:rsidR="007758D5" w:rsidRDefault="007758D5" w:rsidP="00D53726">
      <w:pPr>
        <w:spacing w:after="0"/>
      </w:pPr>
      <w:r>
        <w:tab/>
      </w:r>
      <w:r>
        <w:tab/>
      </w:r>
      <w:r w:rsidR="006E6F41">
        <w:tab/>
      </w:r>
      <w:r>
        <w:t>Urban Indian Health Organization</w:t>
      </w:r>
    </w:p>
    <w:p w14:paraId="06C3BAD7" w14:textId="77777777" w:rsidR="00D53726" w:rsidRDefault="00D53726" w:rsidP="00D53726">
      <w:pPr>
        <w:spacing w:after="0"/>
      </w:pPr>
    </w:p>
    <w:p w14:paraId="1D2C2009" w14:textId="7F892B0E" w:rsidR="00561083" w:rsidRDefault="00E82621">
      <w:r>
        <w:rPr>
          <w:noProof/>
        </w:rPr>
        <w:drawing>
          <wp:inline distT="0" distB="0" distL="0" distR="0" wp14:anchorId="4C45B930" wp14:editId="3E5BD15F">
            <wp:extent cx="5943600" cy="4121150"/>
            <wp:effectExtent l="0" t="0" r="0" b="0"/>
            <wp:docPr id="7" name="Picture 7" descr="EditWriter v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EditWriter v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68D76" w14:textId="77777777" w:rsidR="00E82621" w:rsidRDefault="007758D5">
      <w:r>
        <w:tab/>
      </w:r>
    </w:p>
    <w:p w14:paraId="77C17CDB" w14:textId="77777777" w:rsidR="00E82621" w:rsidRDefault="00E82621" w:rsidP="00E82621">
      <w:r>
        <w:tab/>
      </w:r>
      <w:r>
        <w:tab/>
        <w:t>Move all fields to right</w:t>
      </w:r>
    </w:p>
    <w:p w14:paraId="1F5E17BD" w14:textId="2B42B3E7" w:rsidR="00E82621" w:rsidRDefault="00E82621">
      <w:r>
        <w:tab/>
      </w:r>
      <w:r>
        <w:tab/>
        <w:t>Select Import</w:t>
      </w:r>
    </w:p>
    <w:p w14:paraId="48205BEC" w14:textId="34EDBC50" w:rsidR="007758D5" w:rsidRDefault="007758D5" w:rsidP="00E82621">
      <w:pPr>
        <w:ind w:left="720" w:firstLine="720"/>
      </w:pPr>
      <w:r>
        <w:t>Select Replace Target object with import object</w:t>
      </w:r>
    </w:p>
    <w:p w14:paraId="4336E138" w14:textId="38FC644F" w:rsidR="007758D5" w:rsidRDefault="007758D5">
      <w:r>
        <w:tab/>
      </w:r>
      <w:r w:rsidR="00E82621">
        <w:tab/>
      </w:r>
      <w:r>
        <w:t>Select Do this for all no-conflict fields</w:t>
      </w:r>
    </w:p>
    <w:p w14:paraId="67627073" w14:textId="45A0F7CD" w:rsidR="007D087B" w:rsidRDefault="007D087B">
      <w:r>
        <w:tab/>
      </w:r>
      <w:r w:rsidR="00E82621">
        <w:tab/>
      </w:r>
      <w:r>
        <w:t>Select OK</w:t>
      </w:r>
    </w:p>
    <w:p w14:paraId="0FB182D4" w14:textId="0105E14A" w:rsidR="007758D5" w:rsidRDefault="007758D5" w:rsidP="00E82621">
      <w:r>
        <w:tab/>
      </w:r>
      <w:r w:rsidR="00E82621">
        <w:tab/>
      </w:r>
    </w:p>
    <w:p w14:paraId="1EA612AC" w14:textId="4A95C618" w:rsidR="00E82621" w:rsidRDefault="00E82621">
      <w:r>
        <w:rPr>
          <w:noProof/>
        </w:rPr>
        <w:lastRenderedPageBreak/>
        <w:drawing>
          <wp:inline distT="0" distB="0" distL="0" distR="0" wp14:anchorId="6EDD7203" wp14:editId="3E44B582">
            <wp:extent cx="5943600" cy="4121150"/>
            <wp:effectExtent l="0" t="0" r="0" b="0"/>
            <wp:docPr id="8" name="Picture 8" descr="EditWriter v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EditWriter v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892CB" w14:textId="06539417" w:rsidR="00E82621" w:rsidRDefault="00E82621" w:rsidP="007D087B">
      <w:pPr>
        <w:ind w:firstLine="720"/>
      </w:pPr>
      <w:r>
        <w:rPr>
          <w:noProof/>
        </w:rPr>
        <w:drawing>
          <wp:inline distT="0" distB="0" distL="0" distR="0" wp14:anchorId="4F64DAFF" wp14:editId="01277FC4">
            <wp:extent cx="3848298" cy="3029106"/>
            <wp:effectExtent l="0" t="0" r="0" b="0"/>
            <wp:docPr id="9" name="Picture 9" descr="CHG Field Dispo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G Field Disposition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298" cy="302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FE034" w14:textId="635D2CB0" w:rsidR="00E82621" w:rsidRDefault="00E82621" w:rsidP="007D087B">
      <w:pPr>
        <w:ind w:firstLine="720"/>
      </w:pPr>
    </w:p>
    <w:p w14:paraId="59A094EB" w14:textId="37904150" w:rsidR="00E82621" w:rsidRDefault="00E82621" w:rsidP="00E82621">
      <w:pPr>
        <w:ind w:left="720" w:firstLine="720"/>
      </w:pPr>
      <w:r>
        <w:t xml:space="preserve">Select OK when warning comes up for ECC Flag </w:t>
      </w:r>
    </w:p>
    <w:p w14:paraId="34266F68" w14:textId="4F6F46CE" w:rsidR="00E82621" w:rsidRDefault="00E82621" w:rsidP="00E82621">
      <w:pPr>
        <w:ind w:left="720" w:firstLine="720"/>
      </w:pPr>
      <w:r>
        <w:rPr>
          <w:noProof/>
        </w:rPr>
        <w:lastRenderedPageBreak/>
        <w:drawing>
          <wp:inline distT="0" distB="0" distL="0" distR="0" wp14:anchorId="7AFC2AF1" wp14:editId="581D378C">
            <wp:extent cx="3848298" cy="3029106"/>
            <wp:effectExtent l="0" t="0" r="0" b="0"/>
            <wp:docPr id="10" name="Picture 10" descr="CHG* Field Conflict Re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G* Field Conflict Resolution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298" cy="302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DEEB1" w14:textId="73E8E068" w:rsidR="00E82621" w:rsidRDefault="00E82621" w:rsidP="00E82621">
      <w:r>
        <w:tab/>
      </w:r>
      <w:r>
        <w:tab/>
        <w:t>Select OK for NPI—Physician—Primary Surg</w:t>
      </w:r>
    </w:p>
    <w:p w14:paraId="47F5DADC" w14:textId="7002DF2E" w:rsidR="00E82621" w:rsidRDefault="00E82621" w:rsidP="00E82621">
      <w:pPr>
        <w:ind w:left="720" w:firstLine="720"/>
      </w:pPr>
      <w:r>
        <w:rPr>
          <w:noProof/>
        </w:rPr>
        <w:drawing>
          <wp:inline distT="0" distB="0" distL="0" distR="0" wp14:anchorId="3938EA03" wp14:editId="7006DA68">
            <wp:extent cx="3848298" cy="3029106"/>
            <wp:effectExtent l="0" t="0" r="0" b="0"/>
            <wp:docPr id="11" name="Picture 11" descr="CHG* Field Conflict Re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G* Field Conflict Resolution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298" cy="302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AA9C7" w14:textId="51F5C2BD" w:rsidR="00E82621" w:rsidRDefault="00E82621" w:rsidP="00E82621">
      <w:r>
        <w:tab/>
      </w:r>
      <w:r>
        <w:tab/>
        <w:t>Select OK for Rad—No of Treatment Vol</w:t>
      </w:r>
    </w:p>
    <w:p w14:paraId="5C3CA958" w14:textId="712E4B91" w:rsidR="00E82621" w:rsidRDefault="00E82621" w:rsidP="00E82621">
      <w:r>
        <w:rPr>
          <w:noProof/>
        </w:rPr>
        <w:lastRenderedPageBreak/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1815F5E9" wp14:editId="77E1AF11">
            <wp:extent cx="3848298" cy="3029106"/>
            <wp:effectExtent l="0" t="0" r="0" b="0"/>
            <wp:docPr id="13" name="Picture 13" descr="CHG* Field Conflict Re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G* Field Conflict Resolution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298" cy="302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83568" w14:textId="77777777" w:rsidR="00E82621" w:rsidRDefault="00E82621" w:rsidP="007D087B">
      <w:pPr>
        <w:ind w:firstLine="720"/>
      </w:pPr>
    </w:p>
    <w:p w14:paraId="6E0E0E6A" w14:textId="08B46192" w:rsidR="007758D5" w:rsidRDefault="00F150EF" w:rsidP="007D087B">
      <w:pPr>
        <w:ind w:firstLine="720"/>
      </w:pPr>
      <w:r>
        <w:t>Select Tables</w:t>
      </w:r>
    </w:p>
    <w:p w14:paraId="48141A49" w14:textId="2C931DFC" w:rsidR="00F150EF" w:rsidRDefault="00F150EF">
      <w:r>
        <w:tab/>
      </w:r>
      <w:r w:rsidR="007D087B">
        <w:tab/>
      </w:r>
      <w:r>
        <w:t>Select All Tables</w:t>
      </w:r>
    </w:p>
    <w:p w14:paraId="7C23C1C1" w14:textId="0F81C4DF" w:rsidR="00A4456D" w:rsidRDefault="00F150EF" w:rsidP="00F25C06">
      <w:pPr>
        <w:spacing w:after="0"/>
      </w:pPr>
      <w:r>
        <w:tab/>
      </w:r>
      <w:r>
        <w:tab/>
      </w:r>
      <w:r w:rsidR="007D087B">
        <w:tab/>
      </w:r>
      <w:r w:rsidR="00A4456D">
        <w:t>AJCCID2018STGP</w:t>
      </w:r>
    </w:p>
    <w:p w14:paraId="5C08012D" w14:textId="799249BD" w:rsidR="00F150EF" w:rsidRDefault="00F150EF" w:rsidP="00F25C06">
      <w:pPr>
        <w:spacing w:after="0"/>
        <w:ind w:left="1440" w:firstLine="720"/>
      </w:pPr>
      <w:r>
        <w:t>DISCRIM1SEER</w:t>
      </w:r>
    </w:p>
    <w:p w14:paraId="4505D971" w14:textId="4F9B47DB" w:rsidR="00F150EF" w:rsidRDefault="00F150EF" w:rsidP="00F25C06">
      <w:pPr>
        <w:spacing w:after="0"/>
      </w:pPr>
      <w:r>
        <w:tab/>
      </w:r>
      <w:r>
        <w:tab/>
      </w:r>
      <w:r w:rsidR="007D087B">
        <w:tab/>
      </w:r>
      <w:r>
        <w:t>SCHEMASURG19</w:t>
      </w:r>
    </w:p>
    <w:p w14:paraId="0DBAE051" w14:textId="407E2D5C" w:rsidR="00E82621" w:rsidRDefault="00A4456D">
      <w:r>
        <w:rPr>
          <w:noProof/>
        </w:rPr>
        <w:lastRenderedPageBreak/>
        <w:drawing>
          <wp:inline distT="0" distB="0" distL="0" distR="0" wp14:anchorId="439F057A" wp14:editId="6DC6B0C8">
            <wp:extent cx="5943600" cy="4568190"/>
            <wp:effectExtent l="0" t="0" r="0" b="3810"/>
            <wp:docPr id="12" name="Picture 12" descr="EditWriter v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EditWriter v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C7F2A" w14:textId="7A78D886" w:rsidR="00E82621" w:rsidRDefault="00E82621" w:rsidP="00E82621">
      <w:pPr>
        <w:ind w:left="720" w:firstLine="720"/>
      </w:pPr>
      <w:r>
        <w:t>Move tables to right</w:t>
      </w:r>
    </w:p>
    <w:p w14:paraId="091784CB" w14:textId="7AEEB58E" w:rsidR="00A4456D" w:rsidRDefault="00A4456D" w:rsidP="00A4456D">
      <w:r>
        <w:rPr>
          <w:noProof/>
        </w:rPr>
        <w:lastRenderedPageBreak/>
        <w:drawing>
          <wp:inline distT="0" distB="0" distL="0" distR="0" wp14:anchorId="32B7F7B5" wp14:editId="1E6941B0">
            <wp:extent cx="5943600" cy="4568190"/>
            <wp:effectExtent l="0" t="0" r="0" b="3810"/>
            <wp:docPr id="15" name="Picture 15" descr="EditWriter v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EditWriter v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16BBA" w14:textId="4709B0B6" w:rsidR="007A6FBC" w:rsidRDefault="007A6FBC" w:rsidP="007A6FBC"/>
    <w:p w14:paraId="3F47574F" w14:textId="77777777" w:rsidR="00E82621" w:rsidRDefault="00E82621" w:rsidP="00E82621">
      <w:r>
        <w:tab/>
      </w:r>
      <w:r>
        <w:tab/>
        <w:t>Select Import</w:t>
      </w:r>
    </w:p>
    <w:p w14:paraId="2EED3EA7" w14:textId="77777777" w:rsidR="00E82621" w:rsidRDefault="00E82621" w:rsidP="00E82621">
      <w:r>
        <w:tab/>
      </w:r>
      <w:r>
        <w:tab/>
        <w:t>Select Replace Target object</w:t>
      </w:r>
    </w:p>
    <w:p w14:paraId="5E89550C" w14:textId="77777777" w:rsidR="00E82621" w:rsidRDefault="00E82621" w:rsidP="00E82621">
      <w:r>
        <w:tab/>
      </w:r>
      <w:r>
        <w:tab/>
        <w:t>Select Do this for all no-conflict Tables</w:t>
      </w:r>
    </w:p>
    <w:p w14:paraId="55909908" w14:textId="2ADEB77C" w:rsidR="00E82621" w:rsidRDefault="00E82621" w:rsidP="00E82621">
      <w:r>
        <w:tab/>
      </w:r>
      <w:r>
        <w:tab/>
        <w:t>Select OK</w:t>
      </w:r>
    </w:p>
    <w:p w14:paraId="3D31CE3D" w14:textId="37BFBE7B" w:rsidR="007A6FBC" w:rsidRDefault="00A4456D" w:rsidP="007A6FBC">
      <w:pPr>
        <w:ind w:firstLine="720"/>
      </w:pPr>
      <w:r>
        <w:rPr>
          <w:noProof/>
        </w:rPr>
        <w:lastRenderedPageBreak/>
        <w:drawing>
          <wp:inline distT="0" distB="0" distL="0" distR="0" wp14:anchorId="51FB58B6" wp14:editId="06806338">
            <wp:extent cx="3848298" cy="2978303"/>
            <wp:effectExtent l="0" t="0" r="0" b="0"/>
            <wp:docPr id="30" name="Picture 30" descr="CHG Table Dispo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HG Table Disposition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298" cy="297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35815" w14:textId="7ABDB3E1" w:rsidR="00F150EF" w:rsidRDefault="00F150EF" w:rsidP="007D087B">
      <w:pPr>
        <w:ind w:firstLine="720"/>
      </w:pPr>
      <w:r>
        <w:t>Select Edits</w:t>
      </w:r>
    </w:p>
    <w:p w14:paraId="5AAAB726" w14:textId="04E4BAE5" w:rsidR="00F150EF" w:rsidRDefault="00F150EF">
      <w:r>
        <w:tab/>
      </w:r>
      <w:r w:rsidR="007D087B">
        <w:tab/>
      </w:r>
      <w:r>
        <w:t>Select all Edits</w:t>
      </w:r>
      <w:r w:rsidR="007D087B">
        <w:t xml:space="preserve"> that Registry will use, of possible changed edits:</w:t>
      </w:r>
    </w:p>
    <w:p w14:paraId="66DC6221" w14:textId="55E2935F" w:rsidR="00F150EF" w:rsidRDefault="00F150EF" w:rsidP="00F25C06">
      <w:pPr>
        <w:spacing w:after="0"/>
      </w:pPr>
      <w:r>
        <w:tab/>
      </w:r>
      <w:r>
        <w:tab/>
      </w:r>
      <w:r w:rsidR="007D087B">
        <w:tab/>
      </w:r>
      <w:r>
        <w:t>AJCC ID, AJCC TNM Stage Group (COC)</w:t>
      </w:r>
    </w:p>
    <w:p w14:paraId="3FC9FD5C" w14:textId="703C757B" w:rsidR="00F150EF" w:rsidRDefault="00F150EF" w:rsidP="00F25C06">
      <w:pPr>
        <w:spacing w:after="0"/>
      </w:pPr>
      <w:r>
        <w:tab/>
      </w:r>
      <w:r>
        <w:tab/>
      </w:r>
      <w:r w:rsidR="007D087B">
        <w:tab/>
      </w:r>
      <w:r>
        <w:t xml:space="preserve">AJCC ID, Site, </w:t>
      </w:r>
      <w:proofErr w:type="spellStart"/>
      <w:r>
        <w:t>Histo</w:t>
      </w:r>
      <w:proofErr w:type="spellEnd"/>
      <w:r>
        <w:t>, Schema Discriminator 1</w:t>
      </w:r>
    </w:p>
    <w:p w14:paraId="0332DFCA" w14:textId="2992E1F0" w:rsidR="00F150EF" w:rsidRDefault="00F150EF" w:rsidP="00F25C06">
      <w:pPr>
        <w:spacing w:after="0"/>
      </w:pPr>
      <w:r>
        <w:tab/>
      </w:r>
      <w:r>
        <w:tab/>
      </w:r>
      <w:r w:rsidR="007D087B">
        <w:tab/>
      </w:r>
      <w:r>
        <w:t>AJCC TNM Items, Type Reporting Source</w:t>
      </w:r>
    </w:p>
    <w:p w14:paraId="02F27587" w14:textId="0C9C810B" w:rsidR="001D6284" w:rsidRDefault="001D6284" w:rsidP="00F25C06">
      <w:pPr>
        <w:spacing w:after="0"/>
      </w:pPr>
      <w:r>
        <w:tab/>
      </w:r>
      <w:r>
        <w:tab/>
      </w:r>
      <w:r>
        <w:tab/>
        <w:t>Date Initial RX SEER, Ca Dir RX, Schema ID (SEER)</w:t>
      </w:r>
    </w:p>
    <w:p w14:paraId="49E85804" w14:textId="6B0F49E0" w:rsidR="00F150EF" w:rsidRDefault="00F150EF" w:rsidP="00F25C06">
      <w:pPr>
        <w:spacing w:after="0"/>
      </w:pPr>
      <w:r>
        <w:tab/>
      </w:r>
      <w:r>
        <w:tab/>
      </w:r>
      <w:r w:rsidR="007D087B">
        <w:tab/>
      </w:r>
      <w:r>
        <w:t>EOD 2018, Date of Diagnosis (SEER)</w:t>
      </w:r>
    </w:p>
    <w:p w14:paraId="44921022" w14:textId="6EDD6955" w:rsidR="001D6284" w:rsidRDefault="001D6284" w:rsidP="00F25C06">
      <w:pPr>
        <w:spacing w:after="0"/>
      </w:pPr>
      <w:r>
        <w:tab/>
      </w:r>
      <w:r>
        <w:tab/>
      </w:r>
      <w:r>
        <w:tab/>
      </w:r>
      <w:proofErr w:type="spellStart"/>
      <w:r>
        <w:t>Extranodal</w:t>
      </w:r>
      <w:proofErr w:type="spellEnd"/>
      <w:r>
        <w:t xml:space="preserve"> Extension Clin/Path, Merkel Cell, Derived SS2018 (SEER)</w:t>
      </w:r>
    </w:p>
    <w:p w14:paraId="3F1ED173" w14:textId="05ED2232" w:rsidR="001D6284" w:rsidRDefault="001D6284" w:rsidP="00F25C06">
      <w:pPr>
        <w:spacing w:after="0"/>
      </w:pPr>
      <w:r>
        <w:tab/>
      </w:r>
      <w:r>
        <w:tab/>
      </w:r>
      <w:r>
        <w:tab/>
      </w:r>
      <w:proofErr w:type="spellStart"/>
      <w:r>
        <w:t>Extranodal</w:t>
      </w:r>
      <w:proofErr w:type="spellEnd"/>
      <w:r>
        <w:t xml:space="preserve"> Extension Clin/Path, Merkel Cell, EOD Regional Nodes (SEER)</w:t>
      </w:r>
    </w:p>
    <w:p w14:paraId="754585DE" w14:textId="4EC8CFB9" w:rsidR="001D6284" w:rsidRDefault="001D6284" w:rsidP="00F25C06">
      <w:pPr>
        <w:spacing w:after="0"/>
      </w:pPr>
      <w:r>
        <w:tab/>
      </w:r>
      <w:r>
        <w:tab/>
      </w:r>
      <w:r>
        <w:tab/>
      </w:r>
      <w:proofErr w:type="spellStart"/>
      <w:r>
        <w:t>Extranodal</w:t>
      </w:r>
      <w:proofErr w:type="spellEnd"/>
      <w:r>
        <w:t xml:space="preserve"> Extension Clin/Path, Merkel Cell Summary Stage (NAACCR)</w:t>
      </w:r>
    </w:p>
    <w:p w14:paraId="08D5D543" w14:textId="68F6BC2A" w:rsidR="001D6284" w:rsidRDefault="001D6284" w:rsidP="00F25C06">
      <w:pPr>
        <w:spacing w:after="0"/>
      </w:pPr>
      <w:r>
        <w:tab/>
      </w:r>
      <w:r>
        <w:tab/>
      </w:r>
      <w:r>
        <w:tab/>
      </w:r>
      <w:proofErr w:type="spellStart"/>
      <w:r>
        <w:t>Extranodal</w:t>
      </w:r>
      <w:proofErr w:type="spellEnd"/>
      <w:r>
        <w:t xml:space="preserve"> Extension Clin/Path, Merkel Cell, Summary Stage 2018, </w:t>
      </w:r>
      <w:proofErr w:type="spellStart"/>
      <w:r>
        <w:t>CoC</w:t>
      </w:r>
      <w:proofErr w:type="spellEnd"/>
      <w:r>
        <w:t xml:space="preserve"> Flag (SEER)</w:t>
      </w:r>
    </w:p>
    <w:p w14:paraId="64D8D54F" w14:textId="782DF8EF" w:rsidR="00F150EF" w:rsidRDefault="00F150EF" w:rsidP="00F25C06">
      <w:pPr>
        <w:spacing w:after="0"/>
      </w:pPr>
      <w:r>
        <w:tab/>
      </w:r>
      <w:r>
        <w:tab/>
      </w:r>
      <w:r w:rsidR="007D087B">
        <w:tab/>
      </w:r>
      <w:r>
        <w:t>Gleason Patterns Clinical, Schema ID</w:t>
      </w:r>
    </w:p>
    <w:p w14:paraId="4CE84759" w14:textId="16B3EF53" w:rsidR="00F150EF" w:rsidRDefault="00F150EF" w:rsidP="00F25C06">
      <w:pPr>
        <w:spacing w:after="0"/>
      </w:pPr>
      <w:r>
        <w:tab/>
      </w:r>
      <w:r>
        <w:tab/>
      </w:r>
      <w:r w:rsidR="007D087B">
        <w:tab/>
      </w:r>
      <w:r>
        <w:t>NCDB—SARSCoV2—Test (COC)</w:t>
      </w:r>
    </w:p>
    <w:p w14:paraId="160E10A9" w14:textId="0FF0F86E" w:rsidR="00F150EF" w:rsidRDefault="00F150EF" w:rsidP="00F25C06">
      <w:pPr>
        <w:spacing w:after="0"/>
      </w:pPr>
      <w:r>
        <w:tab/>
      </w:r>
      <w:r>
        <w:tab/>
      </w:r>
      <w:r w:rsidR="007D087B">
        <w:tab/>
      </w:r>
      <w:r>
        <w:t>NPI—Physician—Primary Surg (NAACCR)</w:t>
      </w:r>
    </w:p>
    <w:p w14:paraId="5839BFBB" w14:textId="2A774D0F" w:rsidR="00F150EF" w:rsidRDefault="00F150EF" w:rsidP="00F25C06">
      <w:pPr>
        <w:spacing w:after="0"/>
      </w:pPr>
      <w:r>
        <w:tab/>
      </w:r>
      <w:r>
        <w:tab/>
      </w:r>
      <w:r w:rsidR="007D087B">
        <w:tab/>
      </w:r>
      <w:r>
        <w:t>Obsolete Histology ICDO3, Date of DX</w:t>
      </w:r>
    </w:p>
    <w:p w14:paraId="0E49982F" w14:textId="3DD3FBA9" w:rsidR="00F150EF" w:rsidRDefault="00F150EF" w:rsidP="00F25C06">
      <w:pPr>
        <w:spacing w:after="0"/>
      </w:pPr>
      <w:r>
        <w:tab/>
      </w:r>
      <w:r>
        <w:tab/>
      </w:r>
      <w:r w:rsidR="007D087B">
        <w:tab/>
      </w:r>
      <w:r>
        <w:t>Primary Site, T 2016 – Ed 7 (COC)</w:t>
      </w:r>
    </w:p>
    <w:p w14:paraId="65D04B6A" w14:textId="086A599D" w:rsidR="00F150EF" w:rsidRDefault="00F150EF" w:rsidP="00F25C06">
      <w:pPr>
        <w:spacing w:after="0"/>
      </w:pPr>
      <w:r>
        <w:tab/>
      </w:r>
      <w:r>
        <w:tab/>
      </w:r>
      <w:r w:rsidR="007D087B">
        <w:tab/>
      </w:r>
      <w:r>
        <w:t>Radiation Items, DX Post 2017 (COC)</w:t>
      </w:r>
    </w:p>
    <w:p w14:paraId="723FB6A2" w14:textId="72FC9FFE" w:rsidR="00F150EF" w:rsidRDefault="00F150EF" w:rsidP="00F25C06">
      <w:pPr>
        <w:spacing w:after="0"/>
      </w:pPr>
      <w:r>
        <w:tab/>
      </w:r>
      <w:r>
        <w:tab/>
      </w:r>
      <w:r w:rsidR="007D087B">
        <w:tab/>
      </w:r>
      <w:r>
        <w:t>Rad—No of Treatment Vol (COC)</w:t>
      </w:r>
    </w:p>
    <w:p w14:paraId="490C65B8" w14:textId="6092C9CF" w:rsidR="00F150EF" w:rsidRDefault="00F150EF" w:rsidP="00F25C06">
      <w:pPr>
        <w:spacing w:after="0"/>
      </w:pPr>
      <w:r>
        <w:tab/>
      </w:r>
      <w:r>
        <w:tab/>
      </w:r>
      <w:r w:rsidR="007D087B">
        <w:tab/>
      </w:r>
      <w:r>
        <w:t>Rad—No of Treatment Vol (NAACCR)</w:t>
      </w:r>
    </w:p>
    <w:p w14:paraId="238F2CF3" w14:textId="7A54F1D2" w:rsidR="00F150EF" w:rsidRDefault="00F150EF" w:rsidP="00F25C06">
      <w:pPr>
        <w:spacing w:after="0"/>
      </w:pPr>
      <w:r>
        <w:tab/>
      </w:r>
      <w:r>
        <w:tab/>
      </w:r>
      <w:r w:rsidR="007D087B">
        <w:tab/>
      </w:r>
      <w:r>
        <w:t>Reason for No Radiation, Date of DX (NPCR)</w:t>
      </w:r>
    </w:p>
    <w:p w14:paraId="3AB10C27" w14:textId="27CE0D83" w:rsidR="00F150EF" w:rsidRDefault="00F150EF" w:rsidP="00F25C06">
      <w:pPr>
        <w:spacing w:after="0"/>
      </w:pPr>
      <w:r>
        <w:tab/>
      </w:r>
      <w:r>
        <w:tab/>
      </w:r>
      <w:r w:rsidR="007D087B">
        <w:tab/>
      </w:r>
      <w:r>
        <w:t>RX Date Rad Ended, Rad—No of Treatment Vol (COC)</w:t>
      </w:r>
    </w:p>
    <w:p w14:paraId="230D11AB" w14:textId="26E916C2" w:rsidR="00F150EF" w:rsidRDefault="00F150EF" w:rsidP="00F25C06">
      <w:pPr>
        <w:spacing w:after="0"/>
      </w:pPr>
      <w:r>
        <w:tab/>
      </w:r>
      <w:r>
        <w:tab/>
      </w:r>
      <w:r w:rsidR="007D087B">
        <w:tab/>
      </w:r>
      <w:r>
        <w:t>RX Date Radiation, Rad—No of Treatment Vol (COC)</w:t>
      </w:r>
    </w:p>
    <w:p w14:paraId="551D877F" w14:textId="571AE4D8" w:rsidR="00F150EF" w:rsidRDefault="00F150EF" w:rsidP="00F25C06">
      <w:pPr>
        <w:spacing w:after="0"/>
      </w:pPr>
      <w:r>
        <w:tab/>
      </w:r>
      <w:r>
        <w:tab/>
      </w:r>
      <w:r w:rsidR="007D087B">
        <w:tab/>
      </w:r>
      <w:r>
        <w:t>RX Hosp—Scope Reg LN Sur, Schema, Primary Site (COC)</w:t>
      </w:r>
    </w:p>
    <w:p w14:paraId="62646D79" w14:textId="3DCA208A" w:rsidR="00F150EF" w:rsidRDefault="00F150EF" w:rsidP="00F25C06">
      <w:pPr>
        <w:spacing w:after="0"/>
      </w:pPr>
      <w:r>
        <w:tab/>
      </w:r>
      <w:r>
        <w:tab/>
      </w:r>
      <w:r w:rsidR="007D087B">
        <w:tab/>
      </w:r>
      <w:r>
        <w:t xml:space="preserve">Schema ID, Site, </w:t>
      </w:r>
      <w:proofErr w:type="spellStart"/>
      <w:r>
        <w:t>Histo</w:t>
      </w:r>
      <w:proofErr w:type="spellEnd"/>
      <w:r>
        <w:t>, Schema Discriminator 1 (NAACCR)</w:t>
      </w:r>
    </w:p>
    <w:p w14:paraId="40E9C172" w14:textId="5C9D8686" w:rsidR="00F150EF" w:rsidRDefault="00F150EF" w:rsidP="00F25C06">
      <w:pPr>
        <w:spacing w:after="0"/>
      </w:pPr>
      <w:r>
        <w:tab/>
      </w:r>
      <w:r>
        <w:tab/>
      </w:r>
      <w:r w:rsidR="007D087B">
        <w:tab/>
      </w:r>
      <w:r>
        <w:t xml:space="preserve">Schema ID, Site, </w:t>
      </w:r>
      <w:proofErr w:type="spellStart"/>
      <w:r>
        <w:t>Histo</w:t>
      </w:r>
      <w:proofErr w:type="spellEnd"/>
      <w:r>
        <w:t>, Schema Discriminator 1 (NPCR)</w:t>
      </w:r>
    </w:p>
    <w:p w14:paraId="223EB8C5" w14:textId="2A54DC80" w:rsidR="001D6284" w:rsidRDefault="001D6284" w:rsidP="00F25C06">
      <w:pPr>
        <w:spacing w:after="0"/>
      </w:pPr>
      <w:r>
        <w:tab/>
      </w:r>
      <w:r>
        <w:tab/>
      </w:r>
      <w:r>
        <w:tab/>
        <w:t>Surgery Rad, Phase I Rad Surg (SEER)</w:t>
      </w:r>
    </w:p>
    <w:p w14:paraId="149BECB3" w14:textId="20A63D99" w:rsidR="001D6284" w:rsidRDefault="001D6284" w:rsidP="00F25C06">
      <w:pPr>
        <w:spacing w:after="0"/>
      </w:pPr>
      <w:r>
        <w:lastRenderedPageBreak/>
        <w:tab/>
      </w:r>
      <w:r>
        <w:tab/>
      </w:r>
      <w:r>
        <w:tab/>
        <w:t>Surgery, RX Date Surgery, ICDO3 (COC)</w:t>
      </w:r>
    </w:p>
    <w:p w14:paraId="2495DC7E" w14:textId="243307E2" w:rsidR="001D6284" w:rsidRDefault="001D6284" w:rsidP="00F25C06">
      <w:pPr>
        <w:spacing w:after="0"/>
      </w:pPr>
      <w:r>
        <w:tab/>
      </w:r>
      <w:r>
        <w:tab/>
      </w:r>
      <w:r>
        <w:tab/>
        <w:t>Surgery, RX Date Surgery, Schema ID (COC)</w:t>
      </w:r>
    </w:p>
    <w:p w14:paraId="2239E50B" w14:textId="3743A515" w:rsidR="001D6284" w:rsidRDefault="001D6284" w:rsidP="00F25C06">
      <w:pPr>
        <w:spacing w:after="0"/>
      </w:pPr>
      <w:r>
        <w:tab/>
      </w:r>
      <w:r>
        <w:tab/>
      </w:r>
      <w:r>
        <w:tab/>
        <w:t>Systemic RX, Surgery, Systemic/Sur Seq (COC)</w:t>
      </w:r>
    </w:p>
    <w:p w14:paraId="500D1221" w14:textId="54C221BF" w:rsidR="001D6284" w:rsidRDefault="001D6284" w:rsidP="00F25C06">
      <w:pPr>
        <w:spacing w:after="0"/>
      </w:pPr>
      <w:r>
        <w:tab/>
      </w:r>
      <w:r>
        <w:tab/>
      </w:r>
      <w:r>
        <w:tab/>
        <w:t>Systemic RX, Surgery, Systemic/Sur Seq (SEER)</w:t>
      </w:r>
    </w:p>
    <w:p w14:paraId="51291BB2" w14:textId="1B2B886F" w:rsidR="001D6284" w:rsidRDefault="001D6284" w:rsidP="00F25C06">
      <w:pPr>
        <w:spacing w:after="0"/>
      </w:pPr>
      <w:r>
        <w:tab/>
      </w:r>
      <w:r>
        <w:tab/>
      </w:r>
      <w:r>
        <w:tab/>
        <w:t>Tumor Size Clinical, Date of Diagnosis (SEER)</w:t>
      </w:r>
    </w:p>
    <w:p w14:paraId="701DC01F" w14:textId="77777777" w:rsidR="001D6284" w:rsidRDefault="001D6284" w:rsidP="00F25C06">
      <w:pPr>
        <w:spacing w:after="0"/>
      </w:pPr>
    </w:p>
    <w:p w14:paraId="20BCCB89" w14:textId="66352290" w:rsidR="001D6284" w:rsidRDefault="001D6284" w:rsidP="001D6284">
      <w:pPr>
        <w:spacing w:after="0"/>
        <w:jc w:val="right"/>
      </w:pPr>
      <w:r>
        <w:rPr>
          <w:noProof/>
        </w:rPr>
        <w:drawing>
          <wp:inline distT="0" distB="0" distL="0" distR="0" wp14:anchorId="1F7BDD6F" wp14:editId="3CBC3434">
            <wp:extent cx="6400800" cy="3862705"/>
            <wp:effectExtent l="0" t="0" r="0" b="4445"/>
            <wp:docPr id="1" name="Picture 1" descr="EditWriter v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ditWriter v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834CC" w14:textId="05D9087C" w:rsidR="007A6FBC" w:rsidRDefault="007A6FBC"/>
    <w:p w14:paraId="17E0E469" w14:textId="0D3308C4" w:rsidR="00F150EF" w:rsidRDefault="00F150EF">
      <w:r>
        <w:tab/>
      </w:r>
      <w:r w:rsidR="007D087B">
        <w:tab/>
      </w:r>
      <w:r>
        <w:t xml:space="preserve">Move </w:t>
      </w:r>
      <w:r w:rsidR="007A6FBC">
        <w:t xml:space="preserve">edits </w:t>
      </w:r>
      <w:r>
        <w:t>to right</w:t>
      </w:r>
    </w:p>
    <w:p w14:paraId="79E40192" w14:textId="284C67E9" w:rsidR="007A6FBC" w:rsidRDefault="001D6284">
      <w:r>
        <w:rPr>
          <w:noProof/>
        </w:rPr>
        <w:lastRenderedPageBreak/>
        <w:drawing>
          <wp:inline distT="0" distB="0" distL="0" distR="0" wp14:anchorId="163B0E4B" wp14:editId="6BF20635">
            <wp:extent cx="6400800" cy="3862705"/>
            <wp:effectExtent l="0" t="0" r="0" b="4445"/>
            <wp:docPr id="2" name="Picture 2" descr="EditWriter v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ditWriter v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51F05" w14:textId="3856C7E4" w:rsidR="00F150EF" w:rsidRDefault="00F150EF">
      <w:r>
        <w:tab/>
      </w:r>
      <w:r w:rsidR="007D087B">
        <w:tab/>
      </w:r>
      <w:r>
        <w:t>Select Import</w:t>
      </w:r>
    </w:p>
    <w:p w14:paraId="669462C3" w14:textId="743F49D2" w:rsidR="00F150EF" w:rsidRDefault="00F150EF">
      <w:r>
        <w:tab/>
      </w:r>
      <w:r w:rsidR="007D087B">
        <w:tab/>
      </w:r>
      <w:r>
        <w:t>Select Import without dependencies</w:t>
      </w:r>
    </w:p>
    <w:p w14:paraId="26E3862E" w14:textId="3AFFEEE2" w:rsidR="00F150EF" w:rsidRDefault="00F150EF">
      <w:r>
        <w:tab/>
      </w:r>
      <w:r w:rsidR="007D087B">
        <w:tab/>
      </w:r>
      <w:r>
        <w:t>Select Do this for all no-conflict edit objects</w:t>
      </w:r>
      <w:r>
        <w:tab/>
      </w:r>
    </w:p>
    <w:p w14:paraId="0B7D38CC" w14:textId="736E1A6A" w:rsidR="00F150EF" w:rsidRDefault="00F150EF">
      <w:r>
        <w:tab/>
      </w:r>
      <w:r w:rsidR="007D087B">
        <w:tab/>
      </w:r>
      <w:r>
        <w:t>Select OK</w:t>
      </w:r>
    </w:p>
    <w:p w14:paraId="61F851B6" w14:textId="1F25C205" w:rsidR="007A6FBC" w:rsidRDefault="007A6FBC" w:rsidP="007A6FBC">
      <w:pPr>
        <w:ind w:firstLine="720"/>
      </w:pPr>
      <w:r>
        <w:rPr>
          <w:noProof/>
        </w:rPr>
        <w:drawing>
          <wp:inline distT="0" distB="0" distL="0" distR="0" wp14:anchorId="0690F4F0" wp14:editId="6ED26C9B">
            <wp:extent cx="3848298" cy="2978303"/>
            <wp:effectExtent l="0" t="0" r="0" b="0"/>
            <wp:docPr id="20" name="Picture 20" descr="CHG Edit Dispo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G Edit Disposition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298" cy="297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83C0B" w14:textId="15283952" w:rsidR="00F150EF" w:rsidRDefault="00F150EF">
      <w:r>
        <w:lastRenderedPageBreak/>
        <w:tab/>
        <w:t xml:space="preserve">Select OK for all </w:t>
      </w:r>
      <w:r w:rsidR="008313B7">
        <w:t>message screens that come up</w:t>
      </w:r>
      <w:r w:rsidR="007A6FBC">
        <w:t xml:space="preserve"> (example screen shown)</w:t>
      </w:r>
    </w:p>
    <w:p w14:paraId="3FD65845" w14:textId="30EFBECC" w:rsidR="00B25A46" w:rsidRDefault="008313B7" w:rsidP="00B25A46">
      <w:pPr>
        <w:spacing w:after="0"/>
      </w:pPr>
      <w:r>
        <w:tab/>
      </w:r>
      <w:r>
        <w:tab/>
      </w:r>
      <w:r w:rsidR="00B25A46">
        <w:t xml:space="preserve">AJCC ID, Site, </w:t>
      </w:r>
      <w:proofErr w:type="spellStart"/>
      <w:r w:rsidR="00B25A46">
        <w:t>Histo</w:t>
      </w:r>
      <w:proofErr w:type="spellEnd"/>
      <w:r w:rsidR="00B25A46">
        <w:t>, Schema Discriminator 1 (NAACCR)</w:t>
      </w:r>
    </w:p>
    <w:p w14:paraId="47151CA5" w14:textId="34222EFE" w:rsidR="007A6FBC" w:rsidRDefault="008313B7" w:rsidP="00B25A46">
      <w:pPr>
        <w:spacing w:after="0"/>
        <w:ind w:left="720" w:firstLine="720"/>
      </w:pPr>
      <w:r>
        <w:t>NPI—Physician—Primary Surg</w:t>
      </w:r>
      <w:r w:rsidR="007D087B">
        <w:t xml:space="preserve"> (NAACCR)</w:t>
      </w:r>
    </w:p>
    <w:p w14:paraId="767E6FBE" w14:textId="547EF2DE" w:rsidR="007D087B" w:rsidRDefault="007D087B" w:rsidP="00B25A46">
      <w:pPr>
        <w:spacing w:after="0"/>
      </w:pPr>
      <w:r>
        <w:tab/>
      </w:r>
      <w:r>
        <w:tab/>
        <w:t>Primary Site, T 2016 – Ed 7 (COC)</w:t>
      </w:r>
    </w:p>
    <w:p w14:paraId="46316FC0" w14:textId="2A63FED4" w:rsidR="008313B7" w:rsidRDefault="008313B7" w:rsidP="00B25A46">
      <w:pPr>
        <w:spacing w:after="0"/>
      </w:pPr>
      <w:r>
        <w:tab/>
      </w:r>
      <w:r>
        <w:tab/>
        <w:t>Rad—No of Treatment Vol (COC)</w:t>
      </w:r>
    </w:p>
    <w:p w14:paraId="41197559" w14:textId="24E5DB0A" w:rsidR="008313B7" w:rsidRDefault="008313B7" w:rsidP="00B25A46">
      <w:pPr>
        <w:spacing w:after="0"/>
      </w:pPr>
      <w:r>
        <w:tab/>
      </w:r>
      <w:r>
        <w:tab/>
        <w:t>Rad—No of Treatment Vol (NAACCR)</w:t>
      </w:r>
    </w:p>
    <w:p w14:paraId="2110E7A6" w14:textId="26FEFC2C" w:rsidR="008313B7" w:rsidRDefault="008313B7" w:rsidP="00B25A46">
      <w:pPr>
        <w:spacing w:after="0"/>
      </w:pPr>
      <w:r>
        <w:tab/>
      </w:r>
      <w:r>
        <w:tab/>
        <w:t>RX Date Rad Ended, Rad—No of Treatment Vol</w:t>
      </w:r>
      <w:r w:rsidR="007D087B">
        <w:t xml:space="preserve"> (COC)</w:t>
      </w:r>
    </w:p>
    <w:p w14:paraId="544351FC" w14:textId="011B2FF0" w:rsidR="008313B7" w:rsidRDefault="008313B7" w:rsidP="00B25A46">
      <w:pPr>
        <w:spacing w:after="0"/>
      </w:pPr>
      <w:r>
        <w:tab/>
      </w:r>
      <w:r>
        <w:tab/>
        <w:t>RX Date Radiation, Rad—No of Treatment Vol</w:t>
      </w:r>
      <w:r w:rsidR="007D087B">
        <w:t xml:space="preserve"> (COC)</w:t>
      </w:r>
    </w:p>
    <w:p w14:paraId="0B0AC1A3" w14:textId="1E71952D" w:rsidR="007D087B" w:rsidRDefault="007D087B" w:rsidP="00B25A46">
      <w:pPr>
        <w:spacing w:after="0"/>
      </w:pPr>
      <w:r>
        <w:tab/>
      </w:r>
      <w:r>
        <w:tab/>
        <w:t>RX Hosp—Scope Reg LN Sur, Schema ID, Primary Site (COC)</w:t>
      </w:r>
    </w:p>
    <w:p w14:paraId="06749D18" w14:textId="77777777" w:rsidR="00B25A46" w:rsidRDefault="00B25A46" w:rsidP="00B25A46">
      <w:pPr>
        <w:spacing w:after="0"/>
      </w:pPr>
    </w:p>
    <w:p w14:paraId="0DE24094" w14:textId="6D9627B5" w:rsidR="007A6FBC" w:rsidRDefault="007A6FBC">
      <w:r>
        <w:tab/>
      </w:r>
      <w:r>
        <w:tab/>
      </w:r>
      <w:r>
        <w:rPr>
          <w:noProof/>
        </w:rPr>
        <w:drawing>
          <wp:inline distT="0" distB="0" distL="0" distR="0" wp14:anchorId="347E402B" wp14:editId="788697D9">
            <wp:extent cx="3848298" cy="2978303"/>
            <wp:effectExtent l="0" t="0" r="0" b="0"/>
            <wp:docPr id="22" name="Picture 22" descr="CHG* Edit Conflict Re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G* Edit Conflict Resolution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298" cy="297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B3EDC" w14:textId="77777777" w:rsidR="007A6FBC" w:rsidRDefault="007A6FBC" w:rsidP="007D087B">
      <w:pPr>
        <w:ind w:firstLine="720"/>
      </w:pPr>
    </w:p>
    <w:p w14:paraId="31B18247" w14:textId="5E7C6713" w:rsidR="008313B7" w:rsidRDefault="008313B7" w:rsidP="007D087B">
      <w:pPr>
        <w:ind w:firstLine="720"/>
      </w:pPr>
      <w:r>
        <w:t>Select Edit Sets</w:t>
      </w:r>
    </w:p>
    <w:p w14:paraId="62D64BFB" w14:textId="554D8DAB" w:rsidR="008313B7" w:rsidRDefault="008313B7">
      <w:r>
        <w:tab/>
      </w:r>
      <w:r w:rsidR="007D087B">
        <w:tab/>
      </w:r>
      <w:r>
        <w:t>Select all edit sets</w:t>
      </w:r>
      <w:r w:rsidR="001C57C3">
        <w:t xml:space="preserve"> that registry will use, of possible changed edit sets:</w:t>
      </w:r>
    </w:p>
    <w:p w14:paraId="155E094B" w14:textId="5B661377" w:rsidR="00225C4A" w:rsidRDefault="008313B7" w:rsidP="001D6284">
      <w:pPr>
        <w:spacing w:after="0"/>
      </w:pPr>
      <w:r>
        <w:tab/>
      </w:r>
      <w:r>
        <w:tab/>
      </w:r>
      <w:r w:rsidR="007D087B">
        <w:tab/>
      </w:r>
      <w:r w:rsidR="00225C4A">
        <w:t>Blank TNM Fields Edits</w:t>
      </w:r>
    </w:p>
    <w:p w14:paraId="554D8989" w14:textId="1E4D4508" w:rsidR="008313B7" w:rsidRDefault="008313B7" w:rsidP="001D6284">
      <w:pPr>
        <w:spacing w:after="0"/>
        <w:ind w:left="1440" w:firstLine="720"/>
      </w:pPr>
      <w:r>
        <w:t>Census</w:t>
      </w:r>
      <w:r w:rsidR="00187FB3">
        <w:t xml:space="preserve"> Tract County GC Codes</w:t>
      </w:r>
    </w:p>
    <w:p w14:paraId="06E16DE1" w14:textId="7605A580" w:rsidR="008313B7" w:rsidRDefault="008313B7" w:rsidP="001D6284">
      <w:pPr>
        <w:spacing w:after="0"/>
      </w:pPr>
      <w:r>
        <w:tab/>
      </w:r>
      <w:r>
        <w:tab/>
      </w:r>
      <w:r w:rsidR="007D087B">
        <w:tab/>
      </w:r>
      <w:r>
        <w:t>Central</w:t>
      </w:r>
      <w:r w:rsidR="00187FB3">
        <w:t xml:space="preserve">: Vs21 NPCR Required – </w:t>
      </w:r>
      <w:proofErr w:type="spellStart"/>
      <w:r w:rsidR="00187FB3">
        <w:t>Consol</w:t>
      </w:r>
      <w:proofErr w:type="spellEnd"/>
      <w:r w:rsidR="00187FB3">
        <w:t>-All Edits</w:t>
      </w:r>
    </w:p>
    <w:p w14:paraId="690B9D70" w14:textId="51AB2792" w:rsidR="00187FB3" w:rsidRDefault="00187FB3" w:rsidP="001D6284">
      <w:pPr>
        <w:spacing w:after="0"/>
      </w:pPr>
      <w:r>
        <w:tab/>
      </w:r>
      <w:r>
        <w:tab/>
      </w:r>
      <w:r>
        <w:tab/>
      </w:r>
      <w:r w:rsidR="00225C4A">
        <w:t>Central: Vs21 State Example – Incoming Abstracts</w:t>
      </w:r>
    </w:p>
    <w:p w14:paraId="2E19E07C" w14:textId="6E12BCC0" w:rsidR="00225C4A" w:rsidRDefault="00225C4A" w:rsidP="001D6284">
      <w:pPr>
        <w:spacing w:after="0"/>
      </w:pPr>
      <w:r>
        <w:tab/>
      </w:r>
      <w:r>
        <w:tab/>
      </w:r>
      <w:r>
        <w:tab/>
        <w:t>Early Detection Program Edits</w:t>
      </w:r>
    </w:p>
    <w:p w14:paraId="5FDFF208" w14:textId="69C63DA5" w:rsidR="001D6284" w:rsidRDefault="001D6284" w:rsidP="001D6284">
      <w:pPr>
        <w:spacing w:after="0"/>
      </w:pPr>
      <w:r>
        <w:tab/>
      </w:r>
      <w:r>
        <w:tab/>
      </w:r>
      <w:r>
        <w:tab/>
        <w:t>SEER: Vs 21 Transmit Edits</w:t>
      </w:r>
    </w:p>
    <w:p w14:paraId="48CA7B81" w14:textId="29F75A89" w:rsidR="00225C4A" w:rsidRDefault="00225C4A" w:rsidP="001D6284">
      <w:pPr>
        <w:spacing w:after="0"/>
      </w:pPr>
      <w:r>
        <w:tab/>
      </w:r>
      <w:r>
        <w:tab/>
      </w:r>
      <w:r>
        <w:tab/>
        <w:t>Vendor – v18</w:t>
      </w:r>
    </w:p>
    <w:p w14:paraId="115900BB" w14:textId="34E8DD80" w:rsidR="007A6FBC" w:rsidRDefault="00B25A46">
      <w:r>
        <w:rPr>
          <w:noProof/>
        </w:rPr>
        <w:lastRenderedPageBreak/>
        <w:drawing>
          <wp:inline distT="0" distB="0" distL="0" distR="0" wp14:anchorId="64865383" wp14:editId="7B4F1D6C">
            <wp:extent cx="6400800" cy="3957955"/>
            <wp:effectExtent l="0" t="0" r="0" b="4445"/>
            <wp:docPr id="14" name="Picture 14" descr="EditWriter v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EditWriter v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A0727" w14:textId="1826FE59" w:rsidR="008313B7" w:rsidRDefault="008313B7">
      <w:r>
        <w:tab/>
      </w:r>
      <w:r w:rsidR="001C57C3">
        <w:tab/>
      </w:r>
      <w:r>
        <w:t>Move to right</w:t>
      </w:r>
    </w:p>
    <w:p w14:paraId="2AF85594" w14:textId="2758292F" w:rsidR="007A6FBC" w:rsidRDefault="00B25A46">
      <w:r>
        <w:rPr>
          <w:noProof/>
        </w:rPr>
        <w:lastRenderedPageBreak/>
        <w:drawing>
          <wp:inline distT="0" distB="0" distL="0" distR="0" wp14:anchorId="7C30C62A" wp14:editId="7C3F1C28">
            <wp:extent cx="6400800" cy="3957955"/>
            <wp:effectExtent l="0" t="0" r="0" b="4445"/>
            <wp:docPr id="16" name="Picture 16" descr="EditWriter v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EditWriter v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CA010" w14:textId="1E32211E" w:rsidR="008313B7" w:rsidRDefault="008313B7">
      <w:r>
        <w:tab/>
      </w:r>
      <w:r w:rsidR="001C57C3">
        <w:tab/>
      </w:r>
      <w:r>
        <w:t>Select Import</w:t>
      </w:r>
    </w:p>
    <w:p w14:paraId="6D779A69" w14:textId="042D33CD" w:rsidR="008313B7" w:rsidRDefault="008313B7">
      <w:r>
        <w:tab/>
      </w:r>
      <w:r w:rsidR="001C57C3">
        <w:tab/>
      </w:r>
      <w:r>
        <w:t>Select Import without dependencies</w:t>
      </w:r>
    </w:p>
    <w:p w14:paraId="2A4BC651" w14:textId="5528DFEA" w:rsidR="008313B7" w:rsidRDefault="008313B7">
      <w:r>
        <w:tab/>
      </w:r>
      <w:r w:rsidR="001C57C3">
        <w:tab/>
      </w:r>
      <w:r>
        <w:t>Select do this for all non-conflict objects</w:t>
      </w:r>
    </w:p>
    <w:p w14:paraId="2D7C8B03" w14:textId="23269D78" w:rsidR="008313B7" w:rsidRDefault="008313B7">
      <w:r>
        <w:tab/>
      </w:r>
      <w:r w:rsidR="001C57C3">
        <w:tab/>
      </w:r>
      <w:r>
        <w:t>Select OK</w:t>
      </w:r>
    </w:p>
    <w:p w14:paraId="1B73BC0B" w14:textId="336969F3" w:rsidR="007A6FBC" w:rsidRDefault="007A6FBC">
      <w:r>
        <w:tab/>
      </w:r>
      <w:r>
        <w:tab/>
      </w:r>
      <w:r>
        <w:rPr>
          <w:noProof/>
        </w:rPr>
        <w:drawing>
          <wp:inline distT="0" distB="0" distL="0" distR="0" wp14:anchorId="6E126FB5" wp14:editId="457AA1F5">
            <wp:extent cx="3848298" cy="2978303"/>
            <wp:effectExtent l="0" t="0" r="0" b="0"/>
            <wp:docPr id="25" name="Picture 25" descr="CHG Edit Set Dispo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G Edit Set Disposition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298" cy="297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AFCAD" w14:textId="6AC1084D" w:rsidR="008313B7" w:rsidRDefault="001C57C3" w:rsidP="001C57C3">
      <w:pPr>
        <w:ind w:firstLine="720"/>
      </w:pPr>
      <w:r>
        <w:lastRenderedPageBreak/>
        <w:t>Select Layouts</w:t>
      </w:r>
    </w:p>
    <w:p w14:paraId="2FC31EC0" w14:textId="0CA40AC6" w:rsidR="008313B7" w:rsidRDefault="008313B7" w:rsidP="001C57C3">
      <w:pPr>
        <w:ind w:firstLine="720"/>
      </w:pPr>
      <w:r>
        <w:tab/>
      </w:r>
      <w:r w:rsidR="001C57C3">
        <w:t xml:space="preserve">Select </w:t>
      </w:r>
      <w:r>
        <w:t>NAACCR</w:t>
      </w:r>
      <w:r w:rsidR="001C57C3">
        <w:t xml:space="preserve"> v21 XML RP-8</w:t>
      </w:r>
    </w:p>
    <w:p w14:paraId="0C3E0E72" w14:textId="42016881" w:rsidR="007A6FBC" w:rsidRDefault="007A6FBC" w:rsidP="001C57C3">
      <w:pPr>
        <w:ind w:firstLine="720"/>
      </w:pPr>
      <w:r>
        <w:rPr>
          <w:noProof/>
        </w:rPr>
        <w:drawing>
          <wp:inline distT="0" distB="0" distL="0" distR="0" wp14:anchorId="4B1305EA" wp14:editId="02284648">
            <wp:extent cx="5943600" cy="4121150"/>
            <wp:effectExtent l="0" t="0" r="0" b="0"/>
            <wp:docPr id="26" name="Picture 26" descr="EditWriter v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EditWriter v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BF3FF" w14:textId="45CF0105" w:rsidR="008313B7" w:rsidRDefault="008313B7">
      <w:r>
        <w:tab/>
      </w:r>
      <w:r w:rsidR="001C57C3">
        <w:tab/>
      </w:r>
      <w:r>
        <w:t>Move to right</w:t>
      </w:r>
    </w:p>
    <w:p w14:paraId="3166FD53" w14:textId="49990F0D" w:rsidR="00171380" w:rsidRDefault="00171380">
      <w:r>
        <w:rPr>
          <w:noProof/>
        </w:rPr>
        <w:lastRenderedPageBreak/>
        <w:drawing>
          <wp:inline distT="0" distB="0" distL="0" distR="0" wp14:anchorId="0FE32EEE" wp14:editId="76C86C65">
            <wp:extent cx="5943600" cy="4121150"/>
            <wp:effectExtent l="0" t="0" r="0" b="0"/>
            <wp:docPr id="27" name="Picture 27" descr="EditWriter v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EditWriter v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55956" w14:textId="084B1379" w:rsidR="008313B7" w:rsidRDefault="008313B7">
      <w:r>
        <w:tab/>
      </w:r>
      <w:r w:rsidR="001C57C3">
        <w:tab/>
      </w:r>
      <w:r>
        <w:t>Select Import</w:t>
      </w:r>
      <w:r>
        <w:tab/>
      </w:r>
    </w:p>
    <w:p w14:paraId="406D354D" w14:textId="667D7AE4" w:rsidR="001C57C3" w:rsidRDefault="008313B7">
      <w:r>
        <w:tab/>
      </w:r>
      <w:r w:rsidR="001C57C3">
        <w:tab/>
      </w:r>
      <w:r>
        <w:t>Select Import without dependencies</w:t>
      </w:r>
    </w:p>
    <w:p w14:paraId="76E06041" w14:textId="0C1ED47F" w:rsidR="00171380" w:rsidRDefault="00171380">
      <w:r>
        <w:tab/>
      </w:r>
      <w:r>
        <w:tab/>
        <w:t>Select OK</w:t>
      </w:r>
    </w:p>
    <w:p w14:paraId="15CAB115" w14:textId="2C71CA6A" w:rsidR="00171380" w:rsidRDefault="00171380">
      <w:r>
        <w:tab/>
      </w:r>
      <w:r>
        <w:tab/>
      </w:r>
      <w:r>
        <w:rPr>
          <w:noProof/>
        </w:rPr>
        <w:drawing>
          <wp:inline distT="0" distB="0" distL="0" distR="0" wp14:anchorId="246F14A5" wp14:editId="134384EA">
            <wp:extent cx="3848298" cy="2978303"/>
            <wp:effectExtent l="0" t="0" r="0" b="0"/>
            <wp:docPr id="28" name="Picture 28" descr="CHG Layout Dispo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HG Layout Disposition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298" cy="297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D8829" w14:textId="77777777" w:rsidR="00171380" w:rsidRDefault="00171380"/>
    <w:p w14:paraId="67896379" w14:textId="514280EC" w:rsidR="008313B7" w:rsidRDefault="001C57C3">
      <w:r>
        <w:t>Close Import window</w:t>
      </w:r>
      <w:r w:rsidR="008313B7">
        <w:tab/>
      </w:r>
    </w:p>
    <w:p w14:paraId="2BADD0CE" w14:textId="41A0D1B7" w:rsidR="00527FF2" w:rsidRDefault="00527FF2" w:rsidP="00527FF2">
      <w:r>
        <w:t>IF CUSTOMIZED DATA ITEMS</w:t>
      </w:r>
    </w:p>
    <w:p w14:paraId="519A2E39" w14:textId="3BD74921" w:rsidR="00527FF2" w:rsidRDefault="00527FF2" w:rsidP="00527FF2">
      <w:r>
        <w:tab/>
      </w:r>
      <w:r w:rsidR="001C57C3">
        <w:t>Open Layout</w:t>
      </w:r>
    </w:p>
    <w:p w14:paraId="4D1D4E47" w14:textId="204EC90C" w:rsidR="001C57C3" w:rsidRDefault="001C57C3" w:rsidP="00527FF2">
      <w:r>
        <w:tab/>
      </w:r>
      <w:r w:rsidR="0067682D">
        <w:t>Highlight</w:t>
      </w:r>
      <w:r>
        <w:t xml:space="preserve"> last item in list, ECC Flag, S, 1</w:t>
      </w:r>
    </w:p>
    <w:p w14:paraId="09838224" w14:textId="2EECF2D6" w:rsidR="00171380" w:rsidRDefault="00171380" w:rsidP="00527FF2">
      <w:r>
        <w:rPr>
          <w:noProof/>
        </w:rPr>
        <w:drawing>
          <wp:inline distT="0" distB="0" distL="0" distR="0" wp14:anchorId="532CBC7B" wp14:editId="31DBDBBC">
            <wp:extent cx="5943600" cy="4121150"/>
            <wp:effectExtent l="0" t="0" r="0" b="0"/>
            <wp:docPr id="29" name="Picture 29" descr="EditWriter v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EditWriter v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DB19E" w14:textId="4DD277CF" w:rsidR="001C57C3" w:rsidRDefault="001C57C3" w:rsidP="00527FF2">
      <w:r>
        <w:tab/>
        <w:t>Enter custom fields in Data Dictionary order after 20643, ECC Flag</w:t>
      </w:r>
      <w:r w:rsidR="0067682D">
        <w:t xml:space="preserve">, </w:t>
      </w:r>
    </w:p>
    <w:p w14:paraId="1E4B2C66" w14:textId="7AF2E527" w:rsidR="0067682D" w:rsidRDefault="0067682D" w:rsidP="00527FF2">
      <w:r>
        <w:tab/>
      </w:r>
      <w:r>
        <w:tab/>
        <w:t>Use Report from starting layout to enter fields in correct order</w:t>
      </w:r>
    </w:p>
    <w:p w14:paraId="534E0745" w14:textId="62CF4D95" w:rsidR="0067682D" w:rsidRDefault="0067682D" w:rsidP="00527FF2">
      <w:r>
        <w:tab/>
        <w:t>`</w:t>
      </w:r>
      <w:r>
        <w:tab/>
        <w:t>if necessary</w:t>
      </w:r>
    </w:p>
    <w:p w14:paraId="63DD62B0" w14:textId="36BAFA61" w:rsidR="001C57C3" w:rsidRDefault="001C57C3" w:rsidP="00527FF2">
      <w:r>
        <w:tab/>
        <w:t>Save Layout and close</w:t>
      </w:r>
    </w:p>
    <w:p w14:paraId="1628ABBC" w14:textId="29E58FEA" w:rsidR="00171380" w:rsidRDefault="001C57C3" w:rsidP="00527FF2">
      <w:r>
        <w:t>Select Tools, Recompile all edits</w:t>
      </w:r>
      <w:r w:rsidR="00171380">
        <w:tab/>
      </w:r>
    </w:p>
    <w:p w14:paraId="4A28B297" w14:textId="6A473667" w:rsidR="00B04036" w:rsidRDefault="00B04036" w:rsidP="00527FF2">
      <w:r>
        <w:t>Verify custom edit sets with report from initial metafile if required</w:t>
      </w:r>
    </w:p>
    <w:p w14:paraId="3098ECFC" w14:textId="1C0CA4B7" w:rsidR="0067682D" w:rsidRDefault="0067682D" w:rsidP="00527FF2">
      <w:r>
        <w:t xml:space="preserve">Select Tools, </w:t>
      </w:r>
      <w:r w:rsidR="007B663B">
        <w:t>Metafile Version and Comments</w:t>
      </w:r>
    </w:p>
    <w:p w14:paraId="2C17CFAE" w14:textId="52921AE3" w:rsidR="007B663B" w:rsidRDefault="007B663B" w:rsidP="00527FF2">
      <w:r>
        <w:tab/>
        <w:t>Update with appropriate information</w:t>
      </w:r>
    </w:p>
    <w:p w14:paraId="065FB00E" w14:textId="4A60ABAA" w:rsidR="000F5BBD" w:rsidRDefault="001C57C3">
      <w:r>
        <w:t>Save metafile</w:t>
      </w:r>
    </w:p>
    <w:sectPr w:rsidR="000F5BBD" w:rsidSect="001D6284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B004F7"/>
    <w:multiLevelType w:val="hybridMultilevel"/>
    <w:tmpl w:val="9884A3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1E3649"/>
    <w:multiLevelType w:val="hybridMultilevel"/>
    <w:tmpl w:val="F39C3F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625"/>
    <w:rsid w:val="000F5BBD"/>
    <w:rsid w:val="001156F3"/>
    <w:rsid w:val="001553CE"/>
    <w:rsid w:val="00171380"/>
    <w:rsid w:val="00187FB3"/>
    <w:rsid w:val="001C57C3"/>
    <w:rsid w:val="001D6284"/>
    <w:rsid w:val="00225C4A"/>
    <w:rsid w:val="003E44DA"/>
    <w:rsid w:val="00527FF2"/>
    <w:rsid w:val="00561083"/>
    <w:rsid w:val="005D6F99"/>
    <w:rsid w:val="0067682D"/>
    <w:rsid w:val="006E6F41"/>
    <w:rsid w:val="007758D5"/>
    <w:rsid w:val="007A6FBC"/>
    <w:rsid w:val="007B663B"/>
    <w:rsid w:val="007D087B"/>
    <w:rsid w:val="008313B7"/>
    <w:rsid w:val="00897CB1"/>
    <w:rsid w:val="008D4625"/>
    <w:rsid w:val="009A141E"/>
    <w:rsid w:val="00A05F11"/>
    <w:rsid w:val="00A4456D"/>
    <w:rsid w:val="00B04036"/>
    <w:rsid w:val="00B25A46"/>
    <w:rsid w:val="00D32FF8"/>
    <w:rsid w:val="00D53726"/>
    <w:rsid w:val="00E34869"/>
    <w:rsid w:val="00E82621"/>
    <w:rsid w:val="00F1205E"/>
    <w:rsid w:val="00F150EF"/>
    <w:rsid w:val="00F25C06"/>
    <w:rsid w:val="00FF2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BB0CC"/>
  <w15:chartTrackingRefBased/>
  <w15:docId w15:val="{77D77E31-C1F8-471E-BE25-EE9EDA6D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37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26" Type="http://schemas.openxmlformats.org/officeDocument/2006/relationships/image" Target="media/image22.tmp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image" Target="media/image21.tmp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image" Target="media/image20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image" Target="media/image19.tmp"/><Relationship Id="rId28" Type="http://schemas.openxmlformats.org/officeDocument/2006/relationships/image" Target="media/image24.tmp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8.tmp"/><Relationship Id="rId27" Type="http://schemas.openxmlformats.org/officeDocument/2006/relationships/image" Target="media/image23.tm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830</Words>
  <Characters>4736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collinsen13@gmail.com</dc:creator>
  <cp:keywords/>
  <dc:description/>
  <cp:lastModifiedBy>collinsen13@gmail.com</cp:lastModifiedBy>
  <cp:revision>2</cp:revision>
  <dcterms:created xsi:type="dcterms:W3CDTF">2020-10-11T22:00:00Z</dcterms:created>
  <dcterms:modified xsi:type="dcterms:W3CDTF">2020-10-11T22:00:00Z</dcterms:modified>
</cp:coreProperties>
</file>