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F5F" w:rsidRDefault="00690F5F"/>
    <w:tbl>
      <w:tblPr>
        <w:tblStyle w:val="TableGrid"/>
        <w:tblW w:w="9810" w:type="dxa"/>
        <w:tblLook w:val="0000" w:firstRow="0" w:lastRow="0" w:firstColumn="0" w:lastColumn="0" w:noHBand="0" w:noVBand="0"/>
      </w:tblPr>
      <w:tblGrid>
        <w:gridCol w:w="3780"/>
        <w:gridCol w:w="1980"/>
        <w:gridCol w:w="4050"/>
      </w:tblGrid>
      <w:tr w:rsidR="00543E2D" w:rsidRPr="00AA6FD4" w:rsidTr="00543E2D">
        <w:trPr>
          <w:cantSplit/>
          <w:tblHeader/>
        </w:trPr>
        <w:tc>
          <w:tcPr>
            <w:tcW w:w="9810" w:type="dxa"/>
            <w:gridSpan w:val="3"/>
          </w:tcPr>
          <w:p w:rsidR="00543E2D" w:rsidRDefault="00543E2D" w:rsidP="00C42CD4">
            <w:pPr>
              <w:jc w:val="center"/>
              <w:rPr>
                <w:b/>
              </w:rPr>
            </w:pPr>
            <w:r>
              <w:rPr>
                <w:b/>
              </w:rPr>
              <w:t>NAACCR Data Standards and Data Dictionary (Volume II) Version 21</w:t>
            </w:r>
          </w:p>
          <w:p w:rsidR="00543E2D" w:rsidRPr="00AD70CD" w:rsidRDefault="00543E2D" w:rsidP="00C42CD4">
            <w:pPr>
              <w:jc w:val="center"/>
              <w:rPr>
                <w:b/>
              </w:rPr>
            </w:pPr>
            <w:r w:rsidRPr="00AD70CD">
              <w:rPr>
                <w:b/>
              </w:rPr>
              <w:t xml:space="preserve"> Implementation Timeline</w:t>
            </w:r>
          </w:p>
        </w:tc>
      </w:tr>
      <w:tr w:rsidR="00543E2D" w:rsidRPr="00AA6FD4" w:rsidTr="00543E2D">
        <w:trPr>
          <w:cantSplit/>
          <w:tblHeader/>
        </w:trPr>
        <w:tc>
          <w:tcPr>
            <w:tcW w:w="3780" w:type="dxa"/>
          </w:tcPr>
          <w:p w:rsidR="00543E2D" w:rsidRPr="00AD70CD" w:rsidRDefault="00543E2D" w:rsidP="00C42CD4">
            <w:pPr>
              <w:jc w:val="center"/>
              <w:rPr>
                <w:b/>
              </w:rPr>
            </w:pPr>
            <w:r w:rsidRPr="00AD70CD">
              <w:rPr>
                <w:b/>
              </w:rPr>
              <w:t>Activity</w:t>
            </w:r>
          </w:p>
        </w:tc>
        <w:tc>
          <w:tcPr>
            <w:tcW w:w="1980" w:type="dxa"/>
          </w:tcPr>
          <w:p w:rsidR="00543E2D" w:rsidRPr="00AD70CD" w:rsidRDefault="00543E2D" w:rsidP="00C42CD4">
            <w:pPr>
              <w:jc w:val="center"/>
              <w:rPr>
                <w:b/>
              </w:rPr>
            </w:pPr>
            <w:r w:rsidRPr="00AD70CD">
              <w:rPr>
                <w:b/>
              </w:rPr>
              <w:t>NAACCR Deadlines</w:t>
            </w:r>
          </w:p>
        </w:tc>
        <w:tc>
          <w:tcPr>
            <w:tcW w:w="4050" w:type="dxa"/>
          </w:tcPr>
          <w:p w:rsidR="00543E2D" w:rsidRPr="00AD70CD" w:rsidRDefault="00543E2D" w:rsidP="00C42CD4">
            <w:pPr>
              <w:jc w:val="center"/>
              <w:rPr>
                <w:b/>
              </w:rPr>
            </w:pPr>
            <w:r w:rsidRPr="00AD70CD">
              <w:rPr>
                <w:b/>
              </w:rPr>
              <w:t>Considerations/suggestions</w:t>
            </w:r>
            <w:r>
              <w:rPr>
                <w:b/>
              </w:rPr>
              <w:t xml:space="preserve"> to meet NAACCR deadlines</w:t>
            </w:r>
          </w:p>
        </w:tc>
      </w:tr>
      <w:tr w:rsidR="00543E2D" w:rsidRPr="00AA6FD4" w:rsidTr="00543E2D">
        <w:trPr>
          <w:cantSplit/>
        </w:trPr>
        <w:tc>
          <w:tcPr>
            <w:tcW w:w="3780" w:type="dxa"/>
          </w:tcPr>
          <w:p w:rsidR="00543E2D" w:rsidRPr="00941A9D" w:rsidRDefault="00543E2D" w:rsidP="00C42CD4">
            <w:r w:rsidRPr="00941A9D">
              <w:t xml:space="preserve">Proposed requests-for-change for new data items requiring field testing (most new and some changed data items) submitted to the Mid-Level Tactical Group (MLTG), followed by UDS for </w:t>
            </w:r>
            <w:r w:rsidRPr="00941A9D">
              <w:rPr>
                <w:u w:val="single"/>
              </w:rPr>
              <w:t>preliminary review.</w:t>
            </w:r>
          </w:p>
        </w:tc>
        <w:tc>
          <w:tcPr>
            <w:tcW w:w="1980" w:type="dxa"/>
          </w:tcPr>
          <w:p w:rsidR="00543E2D" w:rsidRPr="00941A9D" w:rsidRDefault="00543E2D" w:rsidP="00E525E0">
            <w:r w:rsidRPr="00941A9D">
              <w:t>July 1, 2019</w:t>
            </w:r>
          </w:p>
        </w:tc>
        <w:tc>
          <w:tcPr>
            <w:tcW w:w="4050" w:type="dxa"/>
          </w:tcPr>
          <w:p w:rsidR="00543E2D" w:rsidRPr="00941A9D" w:rsidRDefault="00543E2D" w:rsidP="00C42CD4">
            <w:pPr>
              <w:pStyle w:val="ListParagraph"/>
              <w:numPr>
                <w:ilvl w:val="0"/>
                <w:numId w:val="1"/>
              </w:numPr>
              <w:spacing w:after="160" w:line="259" w:lineRule="auto"/>
            </w:pPr>
            <w:r w:rsidRPr="00941A9D">
              <w:t>Complete request-for-change forms for and submit to the MLTG by July 1, 2019</w:t>
            </w:r>
          </w:p>
          <w:p w:rsidR="00543E2D" w:rsidRPr="00941A9D" w:rsidRDefault="00543E2D" w:rsidP="00C42CD4">
            <w:pPr>
              <w:pStyle w:val="ListParagraph"/>
              <w:numPr>
                <w:ilvl w:val="0"/>
                <w:numId w:val="1"/>
              </w:numPr>
              <w:spacing w:after="160" w:line="259" w:lineRule="auto"/>
            </w:pPr>
            <w:r w:rsidRPr="00941A9D">
              <w:t>Data items approved by MLTG will be sent to UDS for preliminary review</w:t>
            </w:r>
          </w:p>
          <w:p w:rsidR="00543E2D" w:rsidRPr="00941A9D" w:rsidRDefault="00543E2D" w:rsidP="00C42CD4">
            <w:pPr>
              <w:pStyle w:val="ListParagraph"/>
              <w:numPr>
                <w:ilvl w:val="0"/>
                <w:numId w:val="1"/>
              </w:numPr>
              <w:spacing w:after="160" w:line="259" w:lineRule="auto"/>
            </w:pPr>
            <w:r w:rsidRPr="00941A9D">
              <w:t>Standard setters should have plans to conduct field testing within the timeframe required for final approval</w:t>
            </w:r>
          </w:p>
        </w:tc>
      </w:tr>
      <w:tr w:rsidR="00543E2D" w:rsidRPr="00AA6FD4" w:rsidTr="00543E2D">
        <w:trPr>
          <w:cantSplit/>
        </w:trPr>
        <w:tc>
          <w:tcPr>
            <w:tcW w:w="3780" w:type="dxa"/>
          </w:tcPr>
          <w:p w:rsidR="00543E2D" w:rsidRPr="00941A9D" w:rsidRDefault="00543E2D" w:rsidP="00C42CD4">
            <w:r>
              <w:t>Field testing initiated</w:t>
            </w:r>
          </w:p>
        </w:tc>
        <w:tc>
          <w:tcPr>
            <w:tcW w:w="1980" w:type="dxa"/>
          </w:tcPr>
          <w:p w:rsidR="00543E2D" w:rsidRPr="00941A9D" w:rsidRDefault="00543E2D" w:rsidP="00E525E0">
            <w:r>
              <w:t>September 3, 2019</w:t>
            </w:r>
          </w:p>
        </w:tc>
        <w:tc>
          <w:tcPr>
            <w:tcW w:w="4050" w:type="dxa"/>
          </w:tcPr>
          <w:p w:rsidR="00543E2D" w:rsidRDefault="00543E2D" w:rsidP="00C42CD4">
            <w:pPr>
              <w:pStyle w:val="ListParagraph"/>
              <w:numPr>
                <w:ilvl w:val="0"/>
                <w:numId w:val="1"/>
              </w:numPr>
              <w:spacing w:after="160" w:line="259" w:lineRule="auto"/>
            </w:pPr>
            <w:r>
              <w:t>For items that require field testing, testing to be initiated by September 1, 2019</w:t>
            </w:r>
          </w:p>
          <w:p w:rsidR="00543E2D" w:rsidRDefault="00543E2D" w:rsidP="00C42CD4">
            <w:pPr>
              <w:pStyle w:val="ListParagraph"/>
              <w:numPr>
                <w:ilvl w:val="0"/>
                <w:numId w:val="1"/>
              </w:numPr>
              <w:spacing w:after="160" w:line="259" w:lineRule="auto"/>
            </w:pPr>
            <w:r>
              <w:t>Testing of newly proposed SSDI data items and “</w:t>
            </w:r>
            <w:proofErr w:type="spellStart"/>
            <w:r>
              <w:t>yc</w:t>
            </w:r>
            <w:proofErr w:type="spellEnd"/>
            <w:r>
              <w:t>” data items and concept</w:t>
            </w:r>
          </w:p>
          <w:p w:rsidR="00543E2D" w:rsidRDefault="00543E2D" w:rsidP="00C42CD4">
            <w:pPr>
              <w:pStyle w:val="ListParagraph"/>
              <w:numPr>
                <w:ilvl w:val="0"/>
                <w:numId w:val="1"/>
              </w:numPr>
              <w:spacing w:after="160" w:line="259" w:lineRule="auto"/>
            </w:pPr>
            <w:r>
              <w:t>NCI with support from IMS and NCRA will facilitate testing</w:t>
            </w:r>
          </w:p>
          <w:p w:rsidR="00543E2D" w:rsidRPr="00941A9D" w:rsidRDefault="00543E2D" w:rsidP="00C42CD4">
            <w:pPr>
              <w:pStyle w:val="ListParagraph"/>
              <w:numPr>
                <w:ilvl w:val="0"/>
                <w:numId w:val="1"/>
              </w:numPr>
              <w:spacing w:after="160" w:line="259" w:lineRule="auto"/>
            </w:pPr>
            <w:r>
              <w:t>All Standard Setters invited to participate</w:t>
            </w:r>
          </w:p>
        </w:tc>
      </w:tr>
      <w:tr w:rsidR="00543E2D" w:rsidRPr="00AA6FD4" w:rsidTr="00543E2D">
        <w:trPr>
          <w:cantSplit/>
        </w:trPr>
        <w:tc>
          <w:tcPr>
            <w:tcW w:w="3780" w:type="dxa"/>
          </w:tcPr>
          <w:p w:rsidR="00543E2D" w:rsidRPr="00AA6FD4" w:rsidRDefault="00543E2D" w:rsidP="00C42CD4">
            <w:r w:rsidRPr="00AA6FD4">
              <w:t>Proposed</w:t>
            </w:r>
            <w:r>
              <w:t xml:space="preserve"> </w:t>
            </w:r>
            <w:r w:rsidRPr="00AA6FD4">
              <w:t>requests</w:t>
            </w:r>
            <w:r>
              <w:t>-for-change</w:t>
            </w:r>
            <w:r w:rsidRPr="00AA6FD4">
              <w:t xml:space="preserve"> </w:t>
            </w:r>
            <w:r>
              <w:t xml:space="preserve">for changes to existing data items that do not require field testing </w:t>
            </w:r>
            <w:r w:rsidRPr="00AA6FD4">
              <w:t xml:space="preserve">submitted to </w:t>
            </w:r>
            <w:r>
              <w:t>MLTG for final review. *</w:t>
            </w:r>
          </w:p>
        </w:tc>
        <w:tc>
          <w:tcPr>
            <w:tcW w:w="1980" w:type="dxa"/>
          </w:tcPr>
          <w:p w:rsidR="00543E2D" w:rsidRPr="00AA6FD4" w:rsidRDefault="00543E2D" w:rsidP="00C42CD4">
            <w:r>
              <w:t>October</w:t>
            </w:r>
            <w:r w:rsidRPr="00AA6FD4">
              <w:t xml:space="preserve"> 1, 201</w:t>
            </w:r>
            <w:r>
              <w:t>9</w:t>
            </w:r>
          </w:p>
        </w:tc>
        <w:tc>
          <w:tcPr>
            <w:tcW w:w="4050" w:type="dxa"/>
          </w:tcPr>
          <w:p w:rsidR="00543E2D" w:rsidRDefault="00543E2D" w:rsidP="00C42CD4">
            <w:pPr>
              <w:pStyle w:val="ListParagraph"/>
              <w:numPr>
                <w:ilvl w:val="0"/>
                <w:numId w:val="1"/>
              </w:numPr>
              <w:spacing w:after="160" w:line="259" w:lineRule="auto"/>
            </w:pPr>
            <w:r>
              <w:t>Complete request-for-change forms for changes to existing data items that do not require field testing and submit to the MLTG by October 1, 2019.</w:t>
            </w:r>
          </w:p>
          <w:p w:rsidR="00543E2D" w:rsidRDefault="00543E2D" w:rsidP="00C42CD4">
            <w:pPr>
              <w:pStyle w:val="ListParagraph"/>
              <w:numPr>
                <w:ilvl w:val="0"/>
                <w:numId w:val="1"/>
              </w:numPr>
              <w:spacing w:after="160" w:line="259" w:lineRule="auto"/>
            </w:pPr>
            <w:r>
              <w:t xml:space="preserve">MLTG may elect to require field test </w:t>
            </w:r>
          </w:p>
          <w:p w:rsidR="00543E2D" w:rsidRPr="00E1547C" w:rsidRDefault="00543E2D" w:rsidP="00C42CD4">
            <w:pPr>
              <w:pStyle w:val="ListParagraph"/>
              <w:numPr>
                <w:ilvl w:val="0"/>
                <w:numId w:val="1"/>
              </w:numPr>
              <w:spacing w:after="160" w:line="259" w:lineRule="auto"/>
              <w:rPr>
                <w:i/>
              </w:rPr>
            </w:pPr>
            <w:r w:rsidRPr="00E1547C">
              <w:rPr>
                <w:i/>
              </w:rPr>
              <w:t>Note: MLTG to develop a request-to -change form for items that do not require field testing</w:t>
            </w:r>
          </w:p>
        </w:tc>
      </w:tr>
      <w:tr w:rsidR="00543E2D" w:rsidRPr="00AA6FD4" w:rsidTr="00543E2D">
        <w:trPr>
          <w:cantSplit/>
        </w:trPr>
        <w:tc>
          <w:tcPr>
            <w:tcW w:w="3780" w:type="dxa"/>
          </w:tcPr>
          <w:p w:rsidR="00543E2D" w:rsidRPr="00AA6FD4" w:rsidRDefault="00543E2D" w:rsidP="00C42CD4">
            <w:r>
              <w:t>MLTG informs HLSG of all requests for change received from standard setters</w:t>
            </w:r>
          </w:p>
        </w:tc>
        <w:tc>
          <w:tcPr>
            <w:tcW w:w="1980" w:type="dxa"/>
          </w:tcPr>
          <w:p w:rsidR="00543E2D" w:rsidRDefault="00543E2D" w:rsidP="00E525E0">
            <w:r>
              <w:t xml:space="preserve">December 31, </w:t>
            </w:r>
            <w:r w:rsidRPr="00CB0F3D">
              <w:t>2020</w:t>
            </w:r>
          </w:p>
        </w:tc>
        <w:tc>
          <w:tcPr>
            <w:tcW w:w="4050" w:type="dxa"/>
          </w:tcPr>
          <w:p w:rsidR="00543E2D" w:rsidRDefault="00543E2D" w:rsidP="00C42CD4">
            <w:pPr>
              <w:pStyle w:val="ListParagraph"/>
              <w:numPr>
                <w:ilvl w:val="0"/>
                <w:numId w:val="1"/>
              </w:numPr>
              <w:spacing w:after="160" w:line="259" w:lineRule="auto"/>
            </w:pPr>
            <w:r>
              <w:t>HLSG to be informed at the group 4</w:t>
            </w:r>
            <w:r w:rsidRPr="007C3947">
              <w:rPr>
                <w:vertAlign w:val="superscript"/>
              </w:rPr>
              <w:t>th</w:t>
            </w:r>
            <w:r>
              <w:t xml:space="preserve"> quarter meeting (Oct-Dec 2019) on all changes under consideration</w:t>
            </w:r>
          </w:p>
          <w:p w:rsidR="00543E2D" w:rsidRDefault="00543E2D" w:rsidP="002D1972">
            <w:pPr>
              <w:pStyle w:val="ListParagraph"/>
              <w:numPr>
                <w:ilvl w:val="0"/>
                <w:numId w:val="1"/>
              </w:numPr>
              <w:spacing w:after="160" w:line="259" w:lineRule="auto"/>
            </w:pPr>
            <w:r>
              <w:t>This will ensure H</w:t>
            </w:r>
            <w:r w:rsidR="002D1972">
              <w:t>L</w:t>
            </w:r>
            <w:r>
              <w:t>SG can initiate dialog with standard setters, ask technical questions as deemed necessary</w:t>
            </w:r>
          </w:p>
        </w:tc>
      </w:tr>
      <w:tr w:rsidR="00543E2D" w:rsidRPr="00AA6FD4" w:rsidTr="00543E2D">
        <w:trPr>
          <w:cantSplit/>
        </w:trPr>
        <w:tc>
          <w:tcPr>
            <w:tcW w:w="3780" w:type="dxa"/>
          </w:tcPr>
          <w:p w:rsidR="00543E2D" w:rsidRDefault="00543E2D" w:rsidP="00C42CD4">
            <w:r>
              <w:lastRenderedPageBreak/>
              <w:t>MLTG transmits new proposed standards to UDS WG for final review and approval</w:t>
            </w:r>
          </w:p>
        </w:tc>
        <w:tc>
          <w:tcPr>
            <w:tcW w:w="1980" w:type="dxa"/>
          </w:tcPr>
          <w:p w:rsidR="00543E2D" w:rsidRDefault="00543E2D" w:rsidP="00E525E0">
            <w:r>
              <w:t>January 1, 2020</w:t>
            </w:r>
          </w:p>
        </w:tc>
        <w:tc>
          <w:tcPr>
            <w:tcW w:w="4050" w:type="dxa"/>
          </w:tcPr>
          <w:p w:rsidR="00543E2D" w:rsidRDefault="00543E2D" w:rsidP="00C42CD4">
            <w:pPr>
              <w:pStyle w:val="ListParagraph"/>
              <w:numPr>
                <w:ilvl w:val="0"/>
                <w:numId w:val="1"/>
              </w:numPr>
              <w:spacing w:after="160" w:line="259" w:lineRule="auto"/>
            </w:pPr>
            <w:r>
              <w:t>UDS will not consider standards received after January 1</w:t>
            </w:r>
            <w:r w:rsidR="002D1972">
              <w:t xml:space="preserve">, </w:t>
            </w:r>
            <w:r>
              <w:t xml:space="preserve">2020 for NAACCR volume II version 21 </w:t>
            </w:r>
          </w:p>
          <w:p w:rsidR="00543E2D" w:rsidRDefault="00543E2D" w:rsidP="00C42CD4">
            <w:pPr>
              <w:pStyle w:val="ListParagraph"/>
              <w:numPr>
                <w:ilvl w:val="0"/>
                <w:numId w:val="1"/>
              </w:numPr>
              <w:spacing w:after="160" w:line="259" w:lineRule="auto"/>
            </w:pPr>
            <w:r>
              <w:t>UDS will review all information provided by the standard setter, and may require additional information as necessary</w:t>
            </w:r>
          </w:p>
          <w:p w:rsidR="00543E2D" w:rsidRDefault="00543E2D" w:rsidP="00C42CD4">
            <w:pPr>
              <w:pStyle w:val="ListParagraph"/>
              <w:numPr>
                <w:ilvl w:val="0"/>
                <w:numId w:val="1"/>
              </w:numPr>
              <w:spacing w:after="160" w:line="259" w:lineRule="auto"/>
            </w:pPr>
            <w:r>
              <w:t>UDS will review all information (including available field-testing results) provided by the standard setter.  However, UDS will not require final report from field testing</w:t>
            </w:r>
          </w:p>
        </w:tc>
      </w:tr>
      <w:tr w:rsidR="00543E2D" w:rsidRPr="00AA6FD4" w:rsidTr="00543E2D">
        <w:trPr>
          <w:cantSplit/>
        </w:trPr>
        <w:tc>
          <w:tcPr>
            <w:tcW w:w="3780" w:type="dxa"/>
          </w:tcPr>
          <w:p w:rsidR="00543E2D" w:rsidRDefault="00543E2D" w:rsidP="00C42CD4">
            <w:r>
              <w:t xml:space="preserve">UDS WG Transmits new data standards to MLTG </w:t>
            </w:r>
          </w:p>
          <w:p w:rsidR="00543E2D" w:rsidRDefault="00543E2D" w:rsidP="00C42CD4"/>
        </w:tc>
        <w:tc>
          <w:tcPr>
            <w:tcW w:w="1980" w:type="dxa"/>
          </w:tcPr>
          <w:p w:rsidR="00543E2D" w:rsidRDefault="00543E2D" w:rsidP="00E525E0">
            <w:r>
              <w:t>April 1, 2020</w:t>
            </w:r>
          </w:p>
        </w:tc>
        <w:tc>
          <w:tcPr>
            <w:tcW w:w="4050" w:type="dxa"/>
          </w:tcPr>
          <w:p w:rsidR="00543E2D" w:rsidRDefault="00543E2D" w:rsidP="00C42CD4">
            <w:pPr>
              <w:pStyle w:val="ListParagraph"/>
              <w:numPr>
                <w:ilvl w:val="0"/>
                <w:numId w:val="1"/>
              </w:numPr>
              <w:spacing w:after="160" w:line="259" w:lineRule="auto"/>
            </w:pPr>
            <w:r>
              <w:t>No standards submitted for MLTG evaluation and HLSG approval will be assessed after April 1</w:t>
            </w:r>
            <w:r w:rsidRPr="00BD1FBF">
              <w:rPr>
                <w:vertAlign w:val="superscript"/>
              </w:rPr>
              <w:t>st</w:t>
            </w:r>
            <w:r>
              <w:t xml:space="preserve"> deadline. </w:t>
            </w:r>
          </w:p>
          <w:p w:rsidR="00543E2D" w:rsidRDefault="00543E2D" w:rsidP="00C42CD4">
            <w:pPr>
              <w:pStyle w:val="ListParagraph"/>
              <w:numPr>
                <w:ilvl w:val="0"/>
                <w:numId w:val="1"/>
              </w:numPr>
              <w:spacing w:after="160" w:line="259" w:lineRule="auto"/>
            </w:pPr>
            <w:r>
              <w:t>MLTG evaluates information received from UDS and final feasibility testing results from standard setters, makes recommendation to HLSG</w:t>
            </w:r>
          </w:p>
          <w:p w:rsidR="00543E2D" w:rsidRDefault="00543E2D" w:rsidP="00C42CD4">
            <w:pPr>
              <w:pStyle w:val="ListParagraph"/>
              <w:numPr>
                <w:ilvl w:val="0"/>
                <w:numId w:val="1"/>
              </w:numPr>
              <w:spacing w:after="160" w:line="259" w:lineRule="auto"/>
            </w:pPr>
            <w:r>
              <w:t>HLSG approves/rejects new data standards</w:t>
            </w:r>
          </w:p>
        </w:tc>
      </w:tr>
      <w:tr w:rsidR="00543E2D" w:rsidRPr="00AA6FD4" w:rsidTr="00543E2D">
        <w:trPr>
          <w:cantSplit/>
        </w:trPr>
        <w:tc>
          <w:tcPr>
            <w:tcW w:w="3780" w:type="dxa"/>
          </w:tcPr>
          <w:p w:rsidR="00543E2D" w:rsidRDefault="00543E2D" w:rsidP="00C42CD4">
            <w:r>
              <w:t xml:space="preserve">HLSG/MLTG transmits new standards approved for implementation to UDS </w:t>
            </w:r>
          </w:p>
        </w:tc>
        <w:tc>
          <w:tcPr>
            <w:tcW w:w="1980" w:type="dxa"/>
          </w:tcPr>
          <w:p w:rsidR="00543E2D" w:rsidRDefault="00543E2D" w:rsidP="00E525E0">
            <w:r>
              <w:t>May 1, 2020</w:t>
            </w:r>
          </w:p>
        </w:tc>
        <w:tc>
          <w:tcPr>
            <w:tcW w:w="4050" w:type="dxa"/>
          </w:tcPr>
          <w:p w:rsidR="00543E2D" w:rsidRDefault="00543E2D" w:rsidP="00C42CD4">
            <w:pPr>
              <w:pStyle w:val="ListParagraph"/>
              <w:numPr>
                <w:ilvl w:val="0"/>
                <w:numId w:val="1"/>
              </w:numPr>
              <w:spacing w:after="160" w:line="259" w:lineRule="auto"/>
            </w:pPr>
            <w:r>
              <w:t>UDS updates NAACCR Volume II Standards according to new standards approved by HLSG</w:t>
            </w:r>
          </w:p>
          <w:p w:rsidR="00543E2D" w:rsidRDefault="00543E2D" w:rsidP="00C42CD4">
            <w:pPr>
              <w:pStyle w:val="ListParagraph"/>
              <w:numPr>
                <w:ilvl w:val="0"/>
                <w:numId w:val="1"/>
              </w:numPr>
              <w:spacing w:after="160" w:line="259" w:lineRule="auto"/>
            </w:pPr>
            <w:r>
              <w:t>Under request from HLSG/MLTG, UDS may implement additional adjustments and corrections to new standards</w:t>
            </w:r>
          </w:p>
          <w:p w:rsidR="00543E2D" w:rsidRDefault="00543E2D" w:rsidP="00C42CD4">
            <w:pPr>
              <w:pStyle w:val="ListParagraph"/>
              <w:numPr>
                <w:ilvl w:val="0"/>
                <w:numId w:val="1"/>
              </w:numPr>
              <w:spacing w:after="160" w:line="259" w:lineRule="auto"/>
            </w:pPr>
            <w:r>
              <w:t>MLTG to ensure that the standard setter provides a set of proposed edits to accompany the new approved data items; edits transmitted to the NAACCR Edits group</w:t>
            </w:r>
          </w:p>
        </w:tc>
      </w:tr>
      <w:tr w:rsidR="00543E2D" w:rsidRPr="00AA6FD4" w:rsidTr="00543E2D">
        <w:trPr>
          <w:cantSplit/>
        </w:trPr>
        <w:tc>
          <w:tcPr>
            <w:tcW w:w="3780" w:type="dxa"/>
          </w:tcPr>
          <w:p w:rsidR="00543E2D" w:rsidRDefault="00543E2D" w:rsidP="009B416C">
            <w:r>
              <w:t>Convene NAACCR 202</w:t>
            </w:r>
            <w:r w:rsidR="009B416C">
              <w:t>1</w:t>
            </w:r>
            <w:bookmarkStart w:id="0" w:name="_GoBack"/>
            <w:bookmarkEnd w:id="0"/>
            <w:r>
              <w:t xml:space="preserve"> Implementation Guidelines Task Force</w:t>
            </w:r>
          </w:p>
        </w:tc>
        <w:tc>
          <w:tcPr>
            <w:tcW w:w="1980" w:type="dxa"/>
          </w:tcPr>
          <w:p w:rsidR="00543E2D" w:rsidRDefault="00543E2D" w:rsidP="00E525E0">
            <w:r>
              <w:t>May 1, 2020</w:t>
            </w:r>
          </w:p>
        </w:tc>
        <w:tc>
          <w:tcPr>
            <w:tcW w:w="4050" w:type="dxa"/>
          </w:tcPr>
          <w:p w:rsidR="00543E2D" w:rsidRDefault="00543E2D" w:rsidP="00C42CD4">
            <w:pPr>
              <w:pStyle w:val="ListParagraph"/>
              <w:numPr>
                <w:ilvl w:val="0"/>
                <w:numId w:val="1"/>
              </w:numPr>
              <w:spacing w:after="160" w:line="259" w:lineRule="auto"/>
            </w:pPr>
            <w:r>
              <w:t>Materials for the Data Standards and Data Dictionary must be in final format for the Task Force to develop the implementation guidelines.</w:t>
            </w:r>
          </w:p>
          <w:p w:rsidR="00543E2D" w:rsidRDefault="00543E2D" w:rsidP="00C42CD4">
            <w:pPr>
              <w:pStyle w:val="ListParagraph"/>
              <w:numPr>
                <w:ilvl w:val="0"/>
                <w:numId w:val="1"/>
              </w:numPr>
              <w:spacing w:after="160" w:line="259" w:lineRule="auto"/>
            </w:pPr>
            <w:r>
              <w:t>Final versions of mapping and/or conversions.</w:t>
            </w:r>
          </w:p>
        </w:tc>
      </w:tr>
      <w:tr w:rsidR="00543E2D" w:rsidRPr="00AA6FD4" w:rsidTr="00543E2D">
        <w:trPr>
          <w:cantSplit/>
        </w:trPr>
        <w:tc>
          <w:tcPr>
            <w:tcW w:w="3780" w:type="dxa"/>
          </w:tcPr>
          <w:p w:rsidR="00543E2D" w:rsidRDefault="00543E2D" w:rsidP="00C42CD4">
            <w:r>
              <w:lastRenderedPageBreak/>
              <w:t>UDS submits NAACCR Standards for Cancer Registries Volume II, Version 21 to NAACCR Board for review/approval</w:t>
            </w:r>
          </w:p>
        </w:tc>
        <w:tc>
          <w:tcPr>
            <w:tcW w:w="1980" w:type="dxa"/>
          </w:tcPr>
          <w:p w:rsidR="00543E2D" w:rsidRDefault="00543E2D" w:rsidP="00E525E0">
            <w:r>
              <w:t>June 1, 2020</w:t>
            </w:r>
          </w:p>
        </w:tc>
        <w:tc>
          <w:tcPr>
            <w:tcW w:w="4050" w:type="dxa"/>
          </w:tcPr>
          <w:p w:rsidR="00543E2D" w:rsidRDefault="00543E2D" w:rsidP="00C42CD4">
            <w:pPr>
              <w:pStyle w:val="ListParagraph"/>
              <w:numPr>
                <w:ilvl w:val="0"/>
                <w:numId w:val="1"/>
              </w:numPr>
              <w:spacing w:after="160" w:line="259" w:lineRule="auto"/>
            </w:pPr>
            <w:r>
              <w:t>UDS final review/approval at their May meeting.</w:t>
            </w:r>
          </w:p>
          <w:p w:rsidR="00543E2D" w:rsidRDefault="00543E2D" w:rsidP="002D1972">
            <w:pPr>
              <w:pStyle w:val="ListParagraph"/>
              <w:numPr>
                <w:ilvl w:val="0"/>
                <w:numId w:val="1"/>
              </w:numPr>
              <w:spacing w:after="160" w:line="259" w:lineRule="auto"/>
            </w:pPr>
            <w:r>
              <w:t>MLTG recommends that UDS plans two meetings for May 2020 to ensure that all changes approved by HLSG for implementation will be included in the NAACCR Standards for Cancer Registries Volume II by</w:t>
            </w:r>
            <w:r w:rsidR="002D1972">
              <w:t xml:space="preserve"> June</w:t>
            </w:r>
            <w:r w:rsidR="00E525E0">
              <w:t xml:space="preserve"> </w:t>
            </w:r>
            <w:r w:rsidR="002D1972">
              <w:t xml:space="preserve">1, </w:t>
            </w:r>
            <w:r>
              <w:t>2020 deadline.</w:t>
            </w:r>
          </w:p>
        </w:tc>
      </w:tr>
      <w:tr w:rsidR="00543E2D" w:rsidRPr="00AA6FD4" w:rsidTr="00543E2D">
        <w:trPr>
          <w:cantSplit/>
        </w:trPr>
        <w:tc>
          <w:tcPr>
            <w:tcW w:w="3780" w:type="dxa"/>
          </w:tcPr>
          <w:p w:rsidR="00543E2D" w:rsidRPr="00AA6FD4" w:rsidRDefault="00543E2D" w:rsidP="00C42CD4">
            <w:r>
              <w:t xml:space="preserve">NAACCR Standards for Cancer Registries Volume II, Version 21 </w:t>
            </w:r>
            <w:r w:rsidRPr="00AA6FD4">
              <w:t>Released</w:t>
            </w:r>
          </w:p>
        </w:tc>
        <w:tc>
          <w:tcPr>
            <w:tcW w:w="1980" w:type="dxa"/>
          </w:tcPr>
          <w:p w:rsidR="00543E2D" w:rsidRPr="00AA6FD4" w:rsidRDefault="00543E2D" w:rsidP="00E525E0">
            <w:r w:rsidRPr="00AA6FD4">
              <w:t>July 1, 20</w:t>
            </w:r>
            <w:r>
              <w:t>20</w:t>
            </w:r>
          </w:p>
        </w:tc>
        <w:tc>
          <w:tcPr>
            <w:tcW w:w="4050" w:type="dxa"/>
          </w:tcPr>
          <w:p w:rsidR="00543E2D" w:rsidRPr="00AA6FD4" w:rsidRDefault="00543E2D" w:rsidP="00C42CD4">
            <w:pPr>
              <w:pStyle w:val="ListParagraph"/>
            </w:pPr>
          </w:p>
        </w:tc>
      </w:tr>
      <w:tr w:rsidR="00543E2D" w:rsidRPr="00AA6FD4" w:rsidTr="00543E2D">
        <w:trPr>
          <w:cantSplit/>
        </w:trPr>
        <w:tc>
          <w:tcPr>
            <w:tcW w:w="3780" w:type="dxa"/>
          </w:tcPr>
          <w:p w:rsidR="00543E2D" w:rsidRPr="00AA6FD4" w:rsidRDefault="00543E2D" w:rsidP="009B416C">
            <w:r>
              <w:t>NAACCR 202</w:t>
            </w:r>
            <w:r w:rsidR="009B416C">
              <w:t>1</w:t>
            </w:r>
            <w:r>
              <w:t xml:space="preserve"> </w:t>
            </w:r>
            <w:r w:rsidRPr="00AA6FD4">
              <w:t>Implementation Guidelines Released</w:t>
            </w:r>
          </w:p>
        </w:tc>
        <w:tc>
          <w:tcPr>
            <w:tcW w:w="1980" w:type="dxa"/>
          </w:tcPr>
          <w:p w:rsidR="00543E2D" w:rsidRPr="00AA6FD4" w:rsidRDefault="00543E2D" w:rsidP="00E525E0">
            <w:r>
              <w:t>August 1, 2020</w:t>
            </w:r>
          </w:p>
        </w:tc>
        <w:tc>
          <w:tcPr>
            <w:tcW w:w="4050" w:type="dxa"/>
          </w:tcPr>
          <w:p w:rsidR="00543E2D" w:rsidRPr="00AA6FD4" w:rsidRDefault="00543E2D" w:rsidP="00C42CD4">
            <w:pPr>
              <w:pStyle w:val="ListParagraph"/>
            </w:pPr>
          </w:p>
        </w:tc>
      </w:tr>
      <w:tr w:rsidR="00543E2D" w:rsidRPr="00AA6FD4" w:rsidTr="00543E2D">
        <w:trPr>
          <w:cantSplit/>
        </w:trPr>
        <w:tc>
          <w:tcPr>
            <w:tcW w:w="3780" w:type="dxa"/>
          </w:tcPr>
          <w:p w:rsidR="00543E2D" w:rsidRDefault="00543E2D" w:rsidP="00C42CD4">
            <w:r>
              <w:t>EDITS metafile release</w:t>
            </w:r>
          </w:p>
          <w:p w:rsidR="00543E2D" w:rsidRDefault="00543E2D" w:rsidP="00C42CD4"/>
        </w:tc>
        <w:tc>
          <w:tcPr>
            <w:tcW w:w="1980" w:type="dxa"/>
          </w:tcPr>
          <w:p w:rsidR="00543E2D" w:rsidRPr="00AA6FD4" w:rsidRDefault="008255A1" w:rsidP="00E525E0">
            <w:r>
              <w:t>August</w:t>
            </w:r>
            <w:r w:rsidR="00543E2D">
              <w:t xml:space="preserve"> 1, 2020</w:t>
            </w:r>
          </w:p>
        </w:tc>
        <w:tc>
          <w:tcPr>
            <w:tcW w:w="4050" w:type="dxa"/>
          </w:tcPr>
          <w:p w:rsidR="00543E2D" w:rsidRDefault="00543E2D" w:rsidP="008255A1">
            <w:pPr>
              <w:pStyle w:val="ListParagraph"/>
              <w:numPr>
                <w:ilvl w:val="0"/>
                <w:numId w:val="1"/>
              </w:numPr>
              <w:spacing w:after="160" w:line="259" w:lineRule="auto"/>
            </w:pPr>
            <w:r>
              <w:t>EDITS Work Group will have begun development of edits metafile by April 2020.</w:t>
            </w:r>
          </w:p>
        </w:tc>
      </w:tr>
      <w:tr w:rsidR="00543E2D" w:rsidRPr="00AA6FD4" w:rsidTr="00543E2D">
        <w:trPr>
          <w:cantSplit/>
        </w:trPr>
        <w:tc>
          <w:tcPr>
            <w:tcW w:w="3780" w:type="dxa"/>
          </w:tcPr>
          <w:p w:rsidR="00543E2D" w:rsidRDefault="00543E2D" w:rsidP="00C42CD4">
            <w:r>
              <w:t>Education and training</w:t>
            </w:r>
          </w:p>
          <w:p w:rsidR="00543E2D" w:rsidRPr="00AA6FD4" w:rsidRDefault="00543E2D" w:rsidP="00C42CD4"/>
        </w:tc>
        <w:tc>
          <w:tcPr>
            <w:tcW w:w="1980" w:type="dxa"/>
          </w:tcPr>
          <w:p w:rsidR="00543E2D" w:rsidRPr="00AA6FD4" w:rsidRDefault="00543E2D" w:rsidP="00C42CD4">
            <w:r>
              <w:t>Ongoing as material becomes available</w:t>
            </w:r>
          </w:p>
        </w:tc>
        <w:tc>
          <w:tcPr>
            <w:tcW w:w="4050" w:type="dxa"/>
          </w:tcPr>
          <w:p w:rsidR="00543E2D" w:rsidRDefault="00543E2D" w:rsidP="00C42CD4">
            <w:pPr>
              <w:pStyle w:val="ListParagraph"/>
              <w:numPr>
                <w:ilvl w:val="0"/>
                <w:numId w:val="1"/>
              </w:numPr>
              <w:spacing w:after="160" w:line="259" w:lineRule="auto"/>
            </w:pPr>
            <w:r>
              <w:t>Develop training materials by October 1, 2020 and provide adequate training opportunities before January 1, 2021.</w:t>
            </w:r>
          </w:p>
        </w:tc>
      </w:tr>
      <w:tr w:rsidR="00543E2D" w:rsidRPr="00AA6FD4" w:rsidTr="00543E2D">
        <w:trPr>
          <w:cantSplit/>
        </w:trPr>
        <w:tc>
          <w:tcPr>
            <w:tcW w:w="3780" w:type="dxa"/>
          </w:tcPr>
          <w:p w:rsidR="00543E2D" w:rsidRPr="00AA6FD4" w:rsidRDefault="00543E2D" w:rsidP="00C42CD4">
            <w:r>
              <w:t>NAACCR Standards for Cancer Registries Volume II, Version 21 effective date</w:t>
            </w:r>
          </w:p>
        </w:tc>
        <w:tc>
          <w:tcPr>
            <w:tcW w:w="1980" w:type="dxa"/>
          </w:tcPr>
          <w:p w:rsidR="00543E2D" w:rsidRPr="00AA6FD4" w:rsidRDefault="00543E2D" w:rsidP="002D1972">
            <w:r>
              <w:t>January 1, 2021</w:t>
            </w:r>
          </w:p>
        </w:tc>
        <w:tc>
          <w:tcPr>
            <w:tcW w:w="4050" w:type="dxa"/>
          </w:tcPr>
          <w:p w:rsidR="00543E2D" w:rsidRPr="00AA6FD4" w:rsidRDefault="00543E2D" w:rsidP="00C42CD4"/>
        </w:tc>
      </w:tr>
    </w:tbl>
    <w:p w:rsidR="00543E2D" w:rsidRDefault="00543E2D" w:rsidP="00543E2D">
      <w:r>
        <w:t>*Changes to existing data items that result from experience in collecting the data, questions received from registrars or reliability studies generally will not require field testing.  However, changes to codes made for other reasons may require field testing to ensure that the new codes and coding instructions can be accurately applied in registry settings.</w:t>
      </w:r>
    </w:p>
    <w:p w:rsidR="00543E2D" w:rsidRDefault="00543E2D"/>
    <w:sectPr w:rsidR="00543E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86" w:rsidRDefault="007D2386" w:rsidP="00543E2D">
      <w:r>
        <w:separator/>
      </w:r>
    </w:p>
  </w:endnote>
  <w:endnote w:type="continuationSeparator" w:id="0">
    <w:p w:rsidR="007D2386" w:rsidRDefault="007D2386" w:rsidP="0054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80225"/>
      <w:docPartObj>
        <w:docPartGallery w:val="Page Numbers (Bottom of Page)"/>
        <w:docPartUnique/>
      </w:docPartObj>
    </w:sdtPr>
    <w:sdtEndPr>
      <w:rPr>
        <w:noProof/>
      </w:rPr>
    </w:sdtEndPr>
    <w:sdtContent>
      <w:p w:rsidR="00543E2D" w:rsidRDefault="00543E2D">
        <w:pPr>
          <w:pStyle w:val="Footer"/>
          <w:jc w:val="right"/>
        </w:pPr>
        <w:r>
          <w:fldChar w:fldCharType="begin"/>
        </w:r>
        <w:r>
          <w:instrText xml:space="preserve"> PAGE   \* MERGEFORMAT </w:instrText>
        </w:r>
        <w:r>
          <w:fldChar w:fldCharType="separate"/>
        </w:r>
        <w:r w:rsidR="009B416C">
          <w:rPr>
            <w:noProof/>
          </w:rPr>
          <w:t>2</w:t>
        </w:r>
        <w:r>
          <w:rPr>
            <w:noProof/>
          </w:rPr>
          <w:fldChar w:fldCharType="end"/>
        </w:r>
      </w:p>
    </w:sdtContent>
  </w:sdt>
  <w:p w:rsidR="00543E2D" w:rsidRDefault="00543E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86" w:rsidRDefault="007D2386" w:rsidP="00543E2D">
      <w:r>
        <w:separator/>
      </w:r>
    </w:p>
  </w:footnote>
  <w:footnote w:type="continuationSeparator" w:id="0">
    <w:p w:rsidR="007D2386" w:rsidRDefault="007D2386" w:rsidP="00543E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2D" w:rsidRDefault="00543E2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43E2D" w:rsidRDefault="00543E2D">
                              <w:pPr>
                                <w:pStyle w:val="Header"/>
                                <w:tabs>
                                  <w:tab w:val="clear" w:pos="4680"/>
                                  <w:tab w:val="clear" w:pos="9360"/>
                                </w:tabs>
                                <w:jc w:val="center"/>
                                <w:rPr>
                                  <w:caps/>
                                  <w:color w:val="FFFFFF" w:themeColor="background1"/>
                                </w:rPr>
                              </w:pPr>
                              <w:r>
                                <w:rPr>
                                  <w:caps/>
                                  <w:color w:val="FFFFFF" w:themeColor="background1"/>
                                </w:rPr>
                                <w:t>NAACCR Standars  Change Cycle 2021 – Timeline version 20190809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43E2D" w:rsidRDefault="00543E2D">
                        <w:pPr>
                          <w:pStyle w:val="Header"/>
                          <w:tabs>
                            <w:tab w:val="clear" w:pos="4680"/>
                            <w:tab w:val="clear" w:pos="9360"/>
                          </w:tabs>
                          <w:jc w:val="center"/>
                          <w:rPr>
                            <w:caps/>
                            <w:color w:val="FFFFFF" w:themeColor="background1"/>
                          </w:rPr>
                        </w:pPr>
                        <w:r>
                          <w:rPr>
                            <w:caps/>
                            <w:color w:val="FFFFFF" w:themeColor="background1"/>
                          </w:rPr>
                          <w:t xml:space="preserve">NAACCR </w:t>
                        </w:r>
                        <w:proofErr w:type="gramStart"/>
                        <w:r>
                          <w:rPr>
                            <w:caps/>
                            <w:color w:val="FFFFFF" w:themeColor="background1"/>
                          </w:rPr>
                          <w:t>Standars  Change</w:t>
                        </w:r>
                        <w:proofErr w:type="gramEnd"/>
                        <w:r>
                          <w:rPr>
                            <w:caps/>
                            <w:color w:val="FFFFFF" w:themeColor="background1"/>
                          </w:rPr>
                          <w:t xml:space="preserve"> Cycle 2021 – Timeline version 20190809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11C8A"/>
    <w:multiLevelType w:val="hybridMultilevel"/>
    <w:tmpl w:val="1922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2D"/>
    <w:rsid w:val="002D1972"/>
    <w:rsid w:val="00543E2D"/>
    <w:rsid w:val="00690F5F"/>
    <w:rsid w:val="007D2386"/>
    <w:rsid w:val="008255A1"/>
    <w:rsid w:val="009B416C"/>
    <w:rsid w:val="009D42CD"/>
    <w:rsid w:val="00E525E0"/>
    <w:rsid w:val="00E6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FA1C2"/>
  <w15:chartTrackingRefBased/>
  <w15:docId w15:val="{19B54474-3600-4E63-8635-2D799FFF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2D"/>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E2D"/>
    <w:pPr>
      <w:ind w:left="720"/>
      <w:contextualSpacing/>
    </w:pPr>
  </w:style>
  <w:style w:type="table" w:styleId="TableGrid">
    <w:name w:val="Table Grid"/>
    <w:basedOn w:val="TableNormal"/>
    <w:uiPriority w:val="39"/>
    <w:rsid w:val="0054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2D"/>
    <w:pPr>
      <w:tabs>
        <w:tab w:val="center" w:pos="4680"/>
        <w:tab w:val="right" w:pos="9360"/>
      </w:tabs>
    </w:pPr>
  </w:style>
  <w:style w:type="character" w:customStyle="1" w:styleId="HeaderChar">
    <w:name w:val="Header Char"/>
    <w:basedOn w:val="DefaultParagraphFont"/>
    <w:link w:val="Header"/>
    <w:uiPriority w:val="99"/>
    <w:rsid w:val="00543E2D"/>
    <w:rPr>
      <w:rFonts w:ascii="Calibri" w:eastAsia="Times New Roman" w:hAnsi="Calibri" w:cs="Times New Roman"/>
      <w:sz w:val="20"/>
      <w:szCs w:val="20"/>
    </w:rPr>
  </w:style>
  <w:style w:type="paragraph" w:styleId="Footer">
    <w:name w:val="footer"/>
    <w:basedOn w:val="Normal"/>
    <w:link w:val="FooterChar"/>
    <w:uiPriority w:val="99"/>
    <w:unhideWhenUsed/>
    <w:rsid w:val="00543E2D"/>
    <w:pPr>
      <w:tabs>
        <w:tab w:val="center" w:pos="4680"/>
        <w:tab w:val="right" w:pos="9360"/>
      </w:tabs>
    </w:pPr>
  </w:style>
  <w:style w:type="character" w:customStyle="1" w:styleId="FooterChar">
    <w:name w:val="Footer Char"/>
    <w:basedOn w:val="DefaultParagraphFont"/>
    <w:link w:val="Footer"/>
    <w:uiPriority w:val="99"/>
    <w:rsid w:val="00543E2D"/>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NAACCR Standars  Change Cycle 2021 – Timeline version 20190809</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NAACCR Standars  Change Cycle 2021 – Timeline version 20190809</dc:title>
  <dc:subject/>
  <dc:creator>Negoita, Serban (NIH/NCI) [E]</dc:creator>
  <cp:keywords/>
  <dc:description/>
  <cp:lastModifiedBy>NAACCR</cp:lastModifiedBy>
  <cp:revision>5</cp:revision>
  <cp:lastPrinted>2019-08-09T23:15:00Z</cp:lastPrinted>
  <dcterms:created xsi:type="dcterms:W3CDTF">2019-08-12T13:19:00Z</dcterms:created>
  <dcterms:modified xsi:type="dcterms:W3CDTF">2019-10-23T16:36:00Z</dcterms:modified>
</cp:coreProperties>
</file>